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590" w:rsidRPr="007738CC" w:rsidRDefault="00072590" w:rsidP="007738CC">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7738CC">
        <w:rPr>
          <w:rFonts w:ascii="Arial" w:eastAsia="Times New Roman" w:hAnsi="Arial" w:cs="Arial"/>
          <w:b/>
          <w:bCs/>
          <w:kern w:val="36"/>
          <w:sz w:val="24"/>
          <w:szCs w:val="24"/>
          <w:lang w:eastAsia="es-ES"/>
        </w:rPr>
        <w:t>Cómo el siglo XX exacerbó la disputa por Jerusalén</w:t>
      </w:r>
    </w:p>
    <w:p w:rsidR="00072590" w:rsidRPr="007E696D" w:rsidRDefault="00072590" w:rsidP="007738CC">
      <w:pPr>
        <w:spacing w:before="100" w:beforeAutospacing="1" w:after="100" w:afterAutospacing="1" w:line="240" w:lineRule="auto"/>
        <w:jc w:val="both"/>
        <w:rPr>
          <w:rFonts w:ascii="Arial" w:eastAsia="Times New Roman" w:hAnsi="Arial" w:cs="Arial"/>
          <w:b/>
          <w:sz w:val="24"/>
          <w:szCs w:val="24"/>
          <w:lang w:eastAsia="es-ES"/>
        </w:rPr>
      </w:pPr>
      <w:r w:rsidRPr="007E696D">
        <w:rPr>
          <w:rFonts w:ascii="Arial" w:eastAsia="Times New Roman" w:hAnsi="Arial" w:cs="Arial"/>
          <w:b/>
          <w:sz w:val="24"/>
          <w:szCs w:val="24"/>
          <w:lang w:eastAsia="es-ES"/>
        </w:rPr>
        <w:t xml:space="preserve">Por Mona </w:t>
      </w:r>
      <w:proofErr w:type="spellStart"/>
      <w:r w:rsidRPr="007E696D">
        <w:rPr>
          <w:rFonts w:ascii="Arial" w:eastAsia="Times New Roman" w:hAnsi="Arial" w:cs="Arial"/>
          <w:b/>
          <w:sz w:val="24"/>
          <w:szCs w:val="24"/>
          <w:lang w:eastAsia="es-ES"/>
        </w:rPr>
        <w:t>Boshnaq</w:t>
      </w:r>
      <w:proofErr w:type="spellEnd"/>
      <w:r w:rsidRPr="007E696D">
        <w:rPr>
          <w:rFonts w:ascii="Arial" w:eastAsia="Times New Roman" w:hAnsi="Arial" w:cs="Arial"/>
          <w:b/>
          <w:sz w:val="24"/>
          <w:szCs w:val="24"/>
          <w:lang w:eastAsia="es-ES"/>
        </w:rPr>
        <w:t xml:space="preserve">, </w:t>
      </w:r>
      <w:proofErr w:type="spellStart"/>
      <w:r w:rsidRPr="007E696D">
        <w:rPr>
          <w:rFonts w:ascii="Arial" w:eastAsia="Times New Roman" w:hAnsi="Arial" w:cs="Arial"/>
          <w:b/>
          <w:sz w:val="24"/>
          <w:szCs w:val="24"/>
          <w:lang w:eastAsia="es-ES"/>
        </w:rPr>
        <w:t>Sewell</w:t>
      </w:r>
      <w:proofErr w:type="spellEnd"/>
      <w:r w:rsidRPr="007E696D">
        <w:rPr>
          <w:rFonts w:ascii="Arial" w:eastAsia="Times New Roman" w:hAnsi="Arial" w:cs="Arial"/>
          <w:b/>
          <w:sz w:val="24"/>
          <w:szCs w:val="24"/>
          <w:lang w:eastAsia="es-ES"/>
        </w:rPr>
        <w:t xml:space="preserve"> Chan, </w:t>
      </w:r>
      <w:proofErr w:type="spellStart"/>
      <w:r w:rsidRPr="007E696D">
        <w:rPr>
          <w:rFonts w:ascii="Arial" w:eastAsia="Times New Roman" w:hAnsi="Arial" w:cs="Arial"/>
          <w:b/>
          <w:sz w:val="24"/>
          <w:szCs w:val="24"/>
          <w:lang w:eastAsia="es-ES"/>
        </w:rPr>
        <w:t>Irit</w:t>
      </w:r>
      <w:proofErr w:type="spellEnd"/>
      <w:r w:rsidRPr="007E696D">
        <w:rPr>
          <w:rFonts w:ascii="Arial" w:eastAsia="Times New Roman" w:hAnsi="Arial" w:cs="Arial"/>
          <w:b/>
          <w:sz w:val="24"/>
          <w:szCs w:val="24"/>
          <w:lang w:eastAsia="es-ES"/>
        </w:rPr>
        <w:t xml:space="preserve"> </w:t>
      </w:r>
      <w:proofErr w:type="spellStart"/>
      <w:r w:rsidRPr="007E696D">
        <w:rPr>
          <w:rFonts w:ascii="Arial" w:eastAsia="Times New Roman" w:hAnsi="Arial" w:cs="Arial"/>
          <w:b/>
          <w:sz w:val="24"/>
          <w:szCs w:val="24"/>
          <w:lang w:eastAsia="es-ES"/>
        </w:rPr>
        <w:t>Pazner</w:t>
      </w:r>
      <w:proofErr w:type="spellEnd"/>
      <w:r w:rsidRPr="007E696D">
        <w:rPr>
          <w:rFonts w:ascii="Arial" w:eastAsia="Times New Roman" w:hAnsi="Arial" w:cs="Arial"/>
          <w:b/>
          <w:sz w:val="24"/>
          <w:szCs w:val="24"/>
          <w:lang w:eastAsia="es-ES"/>
        </w:rPr>
        <w:t xml:space="preserve"> </w:t>
      </w:r>
      <w:proofErr w:type="spellStart"/>
      <w:r w:rsidRPr="007E696D">
        <w:rPr>
          <w:rFonts w:ascii="Arial" w:eastAsia="Times New Roman" w:hAnsi="Arial" w:cs="Arial"/>
          <w:b/>
          <w:sz w:val="24"/>
          <w:szCs w:val="24"/>
          <w:lang w:eastAsia="es-ES"/>
        </w:rPr>
        <w:t>Garshowitz</w:t>
      </w:r>
      <w:proofErr w:type="spellEnd"/>
      <w:r w:rsidRPr="007E696D">
        <w:rPr>
          <w:rFonts w:ascii="Arial" w:eastAsia="Times New Roman" w:hAnsi="Arial" w:cs="Arial"/>
          <w:b/>
          <w:sz w:val="24"/>
          <w:szCs w:val="24"/>
          <w:lang w:eastAsia="es-ES"/>
        </w:rPr>
        <w:t xml:space="preserve"> y </w:t>
      </w:r>
      <w:proofErr w:type="spellStart"/>
      <w:r w:rsidRPr="007E696D">
        <w:rPr>
          <w:rFonts w:ascii="Arial" w:eastAsia="Times New Roman" w:hAnsi="Arial" w:cs="Arial"/>
          <w:b/>
          <w:sz w:val="24"/>
          <w:szCs w:val="24"/>
          <w:lang w:eastAsia="es-ES"/>
        </w:rPr>
        <w:t>Gaia</w:t>
      </w:r>
      <w:proofErr w:type="spellEnd"/>
      <w:r w:rsidRPr="007E696D">
        <w:rPr>
          <w:rFonts w:ascii="Arial" w:eastAsia="Times New Roman" w:hAnsi="Arial" w:cs="Arial"/>
          <w:b/>
          <w:sz w:val="24"/>
          <w:szCs w:val="24"/>
          <w:lang w:eastAsia="es-ES"/>
        </w:rPr>
        <w:t xml:space="preserve"> </w:t>
      </w:r>
      <w:proofErr w:type="spellStart"/>
      <w:r w:rsidRPr="007E696D">
        <w:rPr>
          <w:rFonts w:ascii="Arial" w:eastAsia="Times New Roman" w:hAnsi="Arial" w:cs="Arial"/>
          <w:b/>
          <w:sz w:val="24"/>
          <w:szCs w:val="24"/>
          <w:lang w:eastAsia="es-ES"/>
        </w:rPr>
        <w:t>Tripoli</w:t>
      </w:r>
      <w:proofErr w:type="spellEnd"/>
    </w:p>
    <w:p w:rsidR="00072590" w:rsidRPr="007E696D" w:rsidRDefault="00072590" w:rsidP="007738CC">
      <w:pPr>
        <w:spacing w:before="100" w:beforeAutospacing="1" w:after="100" w:afterAutospacing="1" w:line="240" w:lineRule="auto"/>
        <w:jc w:val="both"/>
        <w:rPr>
          <w:rFonts w:ascii="Arial" w:eastAsia="Times New Roman" w:hAnsi="Arial" w:cs="Arial"/>
          <w:b/>
          <w:sz w:val="24"/>
          <w:szCs w:val="24"/>
          <w:lang w:eastAsia="es-ES"/>
        </w:rPr>
      </w:pPr>
      <w:r w:rsidRPr="007E696D">
        <w:rPr>
          <w:rFonts w:ascii="Arial" w:eastAsia="Times New Roman" w:hAnsi="Arial" w:cs="Arial"/>
          <w:b/>
          <w:sz w:val="24"/>
          <w:szCs w:val="24"/>
          <w:lang w:eastAsia="es-ES"/>
        </w:rPr>
        <w:t>7 de diciembre de 2017</w:t>
      </w:r>
    </w:p>
    <w:p w:rsidR="00072590" w:rsidRPr="007738CC" w:rsidRDefault="00072590" w:rsidP="007738CC">
      <w:pPr>
        <w:spacing w:before="100" w:beforeAutospacing="1" w:after="100" w:afterAutospacing="1" w:line="240" w:lineRule="auto"/>
        <w:jc w:val="both"/>
        <w:rPr>
          <w:rFonts w:ascii="Arial" w:eastAsia="Times New Roman" w:hAnsi="Arial" w:cs="Arial"/>
          <w:sz w:val="24"/>
          <w:szCs w:val="24"/>
          <w:lang w:eastAsia="es-ES"/>
        </w:rPr>
      </w:pPr>
      <w:r w:rsidRPr="007738CC">
        <w:rPr>
          <w:rFonts w:ascii="Arial" w:eastAsia="Times New Roman" w:hAnsi="Arial" w:cs="Arial"/>
          <w:sz w:val="24"/>
          <w:szCs w:val="24"/>
          <w:lang w:eastAsia="es-ES"/>
        </w:rPr>
        <w:t xml:space="preserve">En diciembre de 1917 —este mes se cumplen cien años desde entonces—, el general británico Edmund </w:t>
      </w:r>
      <w:proofErr w:type="spellStart"/>
      <w:r w:rsidRPr="007738CC">
        <w:rPr>
          <w:rFonts w:ascii="Arial" w:eastAsia="Times New Roman" w:hAnsi="Arial" w:cs="Arial"/>
          <w:sz w:val="24"/>
          <w:szCs w:val="24"/>
          <w:lang w:eastAsia="es-ES"/>
        </w:rPr>
        <w:t>Allenby</w:t>
      </w:r>
      <w:proofErr w:type="spellEnd"/>
      <w:r w:rsidRPr="007738CC">
        <w:rPr>
          <w:rFonts w:ascii="Arial" w:eastAsia="Times New Roman" w:hAnsi="Arial" w:cs="Arial"/>
          <w:sz w:val="24"/>
          <w:szCs w:val="24"/>
          <w:lang w:eastAsia="es-ES"/>
        </w:rPr>
        <w:t xml:space="preserve"> </w:t>
      </w:r>
      <w:hyperlink r:id="rId5" w:history="1">
        <w:r w:rsidRPr="007738CC">
          <w:rPr>
            <w:rFonts w:ascii="Arial" w:eastAsia="Times New Roman" w:hAnsi="Arial" w:cs="Arial"/>
            <w:sz w:val="24"/>
            <w:szCs w:val="24"/>
            <w:lang w:eastAsia="es-ES"/>
          </w:rPr>
          <w:t>tomó el control</w:t>
        </w:r>
      </w:hyperlink>
      <w:r w:rsidRPr="007738CC">
        <w:rPr>
          <w:rFonts w:ascii="Arial" w:eastAsia="Times New Roman" w:hAnsi="Arial" w:cs="Arial"/>
          <w:sz w:val="24"/>
          <w:szCs w:val="24"/>
          <w:lang w:eastAsia="es-ES"/>
        </w:rPr>
        <w:t xml:space="preserve"> de Jerusalén, que era defendida por turcos otomanos. </w:t>
      </w:r>
      <w:proofErr w:type="spellStart"/>
      <w:r w:rsidRPr="007738CC">
        <w:rPr>
          <w:rFonts w:ascii="Arial" w:eastAsia="Times New Roman" w:hAnsi="Arial" w:cs="Arial"/>
          <w:sz w:val="24"/>
          <w:szCs w:val="24"/>
          <w:lang w:eastAsia="es-ES"/>
        </w:rPr>
        <w:t>Allenby</w:t>
      </w:r>
      <w:proofErr w:type="spellEnd"/>
      <w:r w:rsidRPr="007738CC">
        <w:rPr>
          <w:rFonts w:ascii="Arial" w:eastAsia="Times New Roman" w:hAnsi="Arial" w:cs="Arial"/>
          <w:sz w:val="24"/>
          <w:szCs w:val="24"/>
          <w:lang w:eastAsia="es-ES"/>
        </w:rPr>
        <w:t xml:space="preserve"> bajó de su caballo y entró a la Ciudad Vieja a pie, a través de la Puerta de </w:t>
      </w:r>
      <w:proofErr w:type="spellStart"/>
      <w:r w:rsidRPr="007738CC">
        <w:rPr>
          <w:rFonts w:ascii="Arial" w:eastAsia="Times New Roman" w:hAnsi="Arial" w:cs="Arial"/>
          <w:sz w:val="24"/>
          <w:szCs w:val="24"/>
          <w:lang w:eastAsia="es-ES"/>
        </w:rPr>
        <w:t>Jaffa</w:t>
      </w:r>
      <w:proofErr w:type="spellEnd"/>
      <w:r w:rsidRPr="007738CC">
        <w:rPr>
          <w:rFonts w:ascii="Arial" w:eastAsia="Times New Roman" w:hAnsi="Arial" w:cs="Arial"/>
          <w:sz w:val="24"/>
          <w:szCs w:val="24"/>
          <w:lang w:eastAsia="es-ES"/>
        </w:rPr>
        <w:t>, por respeto a su condición sagrada.</w:t>
      </w:r>
      <w:r w:rsidR="00A84028">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A lo largo del siglo, Jerusalén ha sido disputada de distintas maneras: no solo por judíos, cristianos y musulmanes, sino también por poderes externos y, por supuesto, por los israelíes y palestinos modernos.</w:t>
      </w:r>
      <w:r w:rsidR="00AB22AB">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 xml:space="preserve">Tal vez sea oportuno que el presidente Donald </w:t>
      </w:r>
      <w:proofErr w:type="spellStart"/>
      <w:r w:rsidRPr="007738CC">
        <w:rPr>
          <w:rFonts w:ascii="Arial" w:eastAsia="Times New Roman" w:hAnsi="Arial" w:cs="Arial"/>
          <w:sz w:val="24"/>
          <w:szCs w:val="24"/>
          <w:lang w:eastAsia="es-ES"/>
        </w:rPr>
        <w:t>Trump</w:t>
      </w:r>
      <w:proofErr w:type="spellEnd"/>
      <w:r w:rsidRPr="007738CC">
        <w:rPr>
          <w:rFonts w:ascii="Arial" w:eastAsia="Times New Roman" w:hAnsi="Arial" w:cs="Arial"/>
          <w:sz w:val="24"/>
          <w:szCs w:val="24"/>
          <w:lang w:eastAsia="es-ES"/>
        </w:rPr>
        <w:t xml:space="preserve"> parezca haber elegido esta semana </w:t>
      </w:r>
      <w:hyperlink r:id="rId6" w:history="1">
        <w:r w:rsidRPr="007738CC">
          <w:rPr>
            <w:rFonts w:ascii="Arial" w:eastAsia="Times New Roman" w:hAnsi="Arial" w:cs="Arial"/>
            <w:sz w:val="24"/>
            <w:szCs w:val="24"/>
            <w:lang w:eastAsia="es-ES"/>
          </w:rPr>
          <w:t>para anunciar</w:t>
        </w:r>
      </w:hyperlink>
      <w:r w:rsidRPr="007738CC">
        <w:rPr>
          <w:rFonts w:ascii="Arial" w:eastAsia="Times New Roman" w:hAnsi="Arial" w:cs="Arial"/>
          <w:sz w:val="24"/>
          <w:szCs w:val="24"/>
          <w:lang w:eastAsia="es-ES"/>
        </w:rPr>
        <w:t xml:space="preserve"> que Estados Unidos reconoce a Jerusalén como la capital de Israel, a pesar de las preocupaciones de líderes de los países árabes, Turquía e incluso aliados cercanos como Francia.</w:t>
      </w:r>
    </w:p>
    <w:p w:rsidR="00072590" w:rsidRPr="007738CC" w:rsidRDefault="00072590" w:rsidP="007738CC">
      <w:pPr>
        <w:spacing w:before="100" w:beforeAutospacing="1" w:after="100" w:afterAutospacing="1" w:line="240" w:lineRule="auto"/>
        <w:jc w:val="both"/>
        <w:rPr>
          <w:rFonts w:ascii="Arial" w:eastAsia="Times New Roman" w:hAnsi="Arial" w:cs="Arial"/>
          <w:sz w:val="24"/>
          <w:szCs w:val="24"/>
          <w:lang w:eastAsia="es-ES"/>
        </w:rPr>
      </w:pPr>
      <w:r w:rsidRPr="007738CC">
        <w:rPr>
          <w:rFonts w:ascii="Arial" w:eastAsia="Times New Roman" w:hAnsi="Arial" w:cs="Arial"/>
          <w:sz w:val="24"/>
          <w:szCs w:val="24"/>
          <w:lang w:eastAsia="es-ES"/>
        </w:rPr>
        <w:t xml:space="preserve">Los conflictos en torno a Jerusalén se remontan a miles de años —que abarcan los tiempos bíblicos, el Imperio romano y las Cruzadas—, pero el conflicto actual es claramente una historia del siglo XX con raíces en el colonialismo, el nacionalismo y el antisemitismo. </w:t>
      </w:r>
      <w:proofErr w:type="spellStart"/>
      <w:r w:rsidRPr="007738CC">
        <w:rPr>
          <w:rFonts w:ascii="Arial" w:eastAsia="Times New Roman" w:hAnsi="Arial" w:cs="Arial"/>
          <w:sz w:val="24"/>
          <w:szCs w:val="24"/>
          <w:lang w:eastAsia="es-ES"/>
        </w:rPr>
        <w:t>The</w:t>
      </w:r>
      <w:proofErr w:type="spellEnd"/>
      <w:r w:rsidRPr="007738CC">
        <w:rPr>
          <w:rFonts w:ascii="Arial" w:eastAsia="Times New Roman" w:hAnsi="Arial" w:cs="Arial"/>
          <w:sz w:val="24"/>
          <w:szCs w:val="24"/>
          <w:lang w:eastAsia="es-ES"/>
        </w:rPr>
        <w:t xml:space="preserve"> New York Times pidió a varios expertos que llevaran a los lectores a través de momentos fundamentales del siglo pasado.</w:t>
      </w:r>
    </w:p>
    <w:p w:rsidR="00072590" w:rsidRPr="007738CC" w:rsidRDefault="00072590" w:rsidP="002F642A">
      <w:pPr>
        <w:spacing w:after="0" w:line="240" w:lineRule="auto"/>
        <w:jc w:val="both"/>
        <w:rPr>
          <w:rFonts w:ascii="Arial" w:eastAsia="Times New Roman" w:hAnsi="Arial" w:cs="Arial"/>
          <w:sz w:val="24"/>
          <w:szCs w:val="24"/>
          <w:lang w:eastAsia="es-ES"/>
        </w:rPr>
      </w:pPr>
      <w:r w:rsidRPr="007738CC">
        <w:rPr>
          <w:rFonts w:ascii="Arial" w:eastAsia="Times New Roman" w:hAnsi="Arial" w:cs="Arial"/>
          <w:sz w:val="24"/>
          <w:szCs w:val="24"/>
          <w:lang w:eastAsia="es-ES"/>
        </w:rPr>
        <w:t xml:space="preserve">“Para los británicos, Jerusalén era muy importante. Ellos son quienes establecieron Jerusalén como una capital”, comentó </w:t>
      </w:r>
      <w:proofErr w:type="spellStart"/>
      <w:r w:rsidRPr="007738CC">
        <w:rPr>
          <w:rFonts w:ascii="Arial" w:eastAsia="Times New Roman" w:hAnsi="Arial" w:cs="Arial"/>
          <w:sz w:val="24"/>
          <w:szCs w:val="24"/>
          <w:lang w:eastAsia="es-ES"/>
        </w:rPr>
        <w:t>Yehoshua</w:t>
      </w:r>
      <w:proofErr w:type="spellEnd"/>
      <w:r w:rsidRPr="007738CC">
        <w:rPr>
          <w:rFonts w:ascii="Arial" w:eastAsia="Times New Roman" w:hAnsi="Arial" w:cs="Arial"/>
          <w:sz w:val="24"/>
          <w:szCs w:val="24"/>
          <w:lang w:eastAsia="es-ES"/>
        </w:rPr>
        <w:t xml:space="preserve"> Ben </w:t>
      </w:r>
      <w:proofErr w:type="spellStart"/>
      <w:r w:rsidRPr="007738CC">
        <w:rPr>
          <w:rFonts w:ascii="Arial" w:eastAsia="Times New Roman" w:hAnsi="Arial" w:cs="Arial"/>
          <w:sz w:val="24"/>
          <w:szCs w:val="24"/>
          <w:lang w:eastAsia="es-ES"/>
        </w:rPr>
        <w:t>Arieh</w:t>
      </w:r>
      <w:proofErr w:type="spellEnd"/>
      <w:r w:rsidRPr="007738CC">
        <w:rPr>
          <w:rFonts w:ascii="Arial" w:eastAsia="Times New Roman" w:hAnsi="Arial" w:cs="Arial"/>
          <w:sz w:val="24"/>
          <w:szCs w:val="24"/>
          <w:lang w:eastAsia="es-ES"/>
        </w:rPr>
        <w:t>, geógrafo histórico en la Universidad Hebrea de Jerusalén. “No era capital de nadie desde el tiempo de los Templos Primero y Segundo”.</w:t>
      </w:r>
      <w:r w:rsidR="000E7F17">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 xml:space="preserve">Las tres décadas de gobierno británico posteriores a la marcha de </w:t>
      </w:r>
      <w:proofErr w:type="spellStart"/>
      <w:r w:rsidRPr="007738CC">
        <w:rPr>
          <w:rFonts w:ascii="Arial" w:eastAsia="Times New Roman" w:hAnsi="Arial" w:cs="Arial"/>
          <w:sz w:val="24"/>
          <w:szCs w:val="24"/>
          <w:lang w:eastAsia="es-ES"/>
        </w:rPr>
        <w:t>Allenby</w:t>
      </w:r>
      <w:proofErr w:type="spellEnd"/>
      <w:r w:rsidRPr="007738CC">
        <w:rPr>
          <w:rFonts w:ascii="Arial" w:eastAsia="Times New Roman" w:hAnsi="Arial" w:cs="Arial"/>
          <w:sz w:val="24"/>
          <w:szCs w:val="24"/>
          <w:lang w:eastAsia="es-ES"/>
        </w:rPr>
        <w:t xml:space="preserve"> en Jerusalén vieron una afluencia de colonos judíos atraídos por una visión sionista de la patria judía, mientras que la población árabe local se ajustó a la realidad del colapso del Imperio Otomano, que había gobernado la ciudad des</w:t>
      </w:r>
      <w:r w:rsidR="00C873EA">
        <w:rPr>
          <w:rFonts w:ascii="Arial" w:eastAsia="Times New Roman" w:hAnsi="Arial" w:cs="Arial"/>
          <w:sz w:val="24"/>
          <w:szCs w:val="24"/>
          <w:lang w:eastAsia="es-ES"/>
        </w:rPr>
        <w:t>d</w:t>
      </w:r>
      <w:r w:rsidRPr="007738CC">
        <w:rPr>
          <w:rFonts w:ascii="Arial" w:eastAsia="Times New Roman" w:hAnsi="Arial" w:cs="Arial"/>
          <w:sz w:val="24"/>
          <w:szCs w:val="24"/>
          <w:lang w:eastAsia="es-ES"/>
        </w:rPr>
        <w:t>e 1517.</w:t>
      </w:r>
      <w:r w:rsidR="002F642A">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 xml:space="preserve">“Paradójicamente, el sionismo se retiró de Jerusalén, en especial de la Ciudad Vieja”, señaló </w:t>
      </w:r>
      <w:proofErr w:type="spellStart"/>
      <w:r w:rsidRPr="007738CC">
        <w:rPr>
          <w:rFonts w:ascii="Arial" w:eastAsia="Times New Roman" w:hAnsi="Arial" w:cs="Arial"/>
          <w:sz w:val="24"/>
          <w:szCs w:val="24"/>
          <w:lang w:eastAsia="es-ES"/>
        </w:rPr>
        <w:t>Amnon</w:t>
      </w:r>
      <w:proofErr w:type="spellEnd"/>
      <w:r w:rsidRPr="007738CC">
        <w:rPr>
          <w:rFonts w:ascii="Arial" w:eastAsia="Times New Roman" w:hAnsi="Arial" w:cs="Arial"/>
          <w:sz w:val="24"/>
          <w:szCs w:val="24"/>
          <w:lang w:eastAsia="es-ES"/>
        </w:rPr>
        <w:t xml:space="preserve"> </w:t>
      </w:r>
      <w:proofErr w:type="spellStart"/>
      <w:r w:rsidRPr="007738CC">
        <w:rPr>
          <w:rFonts w:ascii="Arial" w:eastAsia="Times New Roman" w:hAnsi="Arial" w:cs="Arial"/>
          <w:sz w:val="24"/>
          <w:szCs w:val="24"/>
          <w:lang w:eastAsia="es-ES"/>
        </w:rPr>
        <w:t>Ramon</w:t>
      </w:r>
      <w:proofErr w:type="spellEnd"/>
      <w:r w:rsidRPr="007738CC">
        <w:rPr>
          <w:rFonts w:ascii="Arial" w:eastAsia="Times New Roman" w:hAnsi="Arial" w:cs="Arial"/>
          <w:sz w:val="24"/>
          <w:szCs w:val="24"/>
          <w:lang w:eastAsia="es-ES"/>
        </w:rPr>
        <w:t xml:space="preserve">, investigador principal del </w:t>
      </w:r>
      <w:proofErr w:type="spellStart"/>
      <w:r w:rsidRPr="007738CC">
        <w:rPr>
          <w:rFonts w:ascii="Arial" w:eastAsia="Times New Roman" w:hAnsi="Arial" w:cs="Arial"/>
          <w:sz w:val="24"/>
          <w:szCs w:val="24"/>
          <w:lang w:eastAsia="es-ES"/>
        </w:rPr>
        <w:t>Jerusalem</w:t>
      </w:r>
      <w:proofErr w:type="spellEnd"/>
      <w:r w:rsidRPr="007738CC">
        <w:rPr>
          <w:rFonts w:ascii="Arial" w:eastAsia="Times New Roman" w:hAnsi="Arial" w:cs="Arial"/>
          <w:sz w:val="24"/>
          <w:szCs w:val="24"/>
          <w:lang w:eastAsia="es-ES"/>
        </w:rPr>
        <w:t xml:space="preserve"> </w:t>
      </w:r>
      <w:proofErr w:type="spellStart"/>
      <w:r w:rsidRPr="007738CC">
        <w:rPr>
          <w:rFonts w:ascii="Arial" w:eastAsia="Times New Roman" w:hAnsi="Arial" w:cs="Arial"/>
          <w:sz w:val="24"/>
          <w:szCs w:val="24"/>
          <w:lang w:eastAsia="es-ES"/>
        </w:rPr>
        <w:t>Institute</w:t>
      </w:r>
      <w:proofErr w:type="spellEnd"/>
      <w:r w:rsidRPr="007738CC">
        <w:rPr>
          <w:rFonts w:ascii="Arial" w:eastAsia="Times New Roman" w:hAnsi="Arial" w:cs="Arial"/>
          <w:sz w:val="24"/>
          <w:szCs w:val="24"/>
          <w:lang w:eastAsia="es-ES"/>
        </w:rPr>
        <w:t xml:space="preserve"> </w:t>
      </w:r>
      <w:proofErr w:type="spellStart"/>
      <w:r w:rsidRPr="007738CC">
        <w:rPr>
          <w:rFonts w:ascii="Arial" w:eastAsia="Times New Roman" w:hAnsi="Arial" w:cs="Arial"/>
          <w:sz w:val="24"/>
          <w:szCs w:val="24"/>
          <w:lang w:eastAsia="es-ES"/>
        </w:rPr>
        <w:t>for</w:t>
      </w:r>
      <w:proofErr w:type="spellEnd"/>
      <w:r w:rsidRPr="007738CC">
        <w:rPr>
          <w:rFonts w:ascii="Arial" w:eastAsia="Times New Roman" w:hAnsi="Arial" w:cs="Arial"/>
          <w:sz w:val="24"/>
          <w:szCs w:val="24"/>
          <w:lang w:eastAsia="es-ES"/>
        </w:rPr>
        <w:t xml:space="preserve"> </w:t>
      </w:r>
      <w:proofErr w:type="spellStart"/>
      <w:r w:rsidRPr="007738CC">
        <w:rPr>
          <w:rFonts w:ascii="Arial" w:eastAsia="Times New Roman" w:hAnsi="Arial" w:cs="Arial"/>
          <w:sz w:val="24"/>
          <w:szCs w:val="24"/>
          <w:lang w:eastAsia="es-ES"/>
        </w:rPr>
        <w:t>Policy</w:t>
      </w:r>
      <w:proofErr w:type="spellEnd"/>
      <w:r w:rsidRPr="007738CC">
        <w:rPr>
          <w:rFonts w:ascii="Arial" w:eastAsia="Times New Roman" w:hAnsi="Arial" w:cs="Arial"/>
          <w:sz w:val="24"/>
          <w:szCs w:val="24"/>
          <w:lang w:eastAsia="es-ES"/>
        </w:rPr>
        <w:t xml:space="preserve"> </w:t>
      </w:r>
      <w:proofErr w:type="spellStart"/>
      <w:r w:rsidRPr="007738CC">
        <w:rPr>
          <w:rFonts w:ascii="Arial" w:eastAsia="Times New Roman" w:hAnsi="Arial" w:cs="Arial"/>
          <w:sz w:val="24"/>
          <w:szCs w:val="24"/>
          <w:lang w:eastAsia="es-ES"/>
        </w:rPr>
        <w:t>Research</w:t>
      </w:r>
      <w:proofErr w:type="spellEnd"/>
      <w:r w:rsidRPr="007738CC">
        <w:rPr>
          <w:rFonts w:ascii="Arial" w:eastAsia="Times New Roman" w:hAnsi="Arial" w:cs="Arial"/>
          <w:sz w:val="24"/>
          <w:szCs w:val="24"/>
          <w:lang w:eastAsia="es-ES"/>
        </w:rPr>
        <w:t>. “Primero, porque Jerusalén era vista como un símbolo de la diáspora, y, segundo, porque los sitios sagrados para la cristiandad y el islam eran vistos como complicaciones que no permitirían la creación de un Estado judío cuya capital fuera Jerusalén”.</w:t>
      </w:r>
    </w:p>
    <w:p w:rsidR="00072590" w:rsidRPr="007738CC" w:rsidRDefault="00072590" w:rsidP="007738CC">
      <w:pPr>
        <w:spacing w:before="100" w:beforeAutospacing="1" w:after="100" w:afterAutospacing="1" w:line="240" w:lineRule="auto"/>
        <w:jc w:val="both"/>
        <w:rPr>
          <w:rFonts w:ascii="Arial" w:eastAsia="Times New Roman" w:hAnsi="Arial" w:cs="Arial"/>
          <w:sz w:val="24"/>
          <w:szCs w:val="24"/>
          <w:lang w:eastAsia="es-ES"/>
        </w:rPr>
      </w:pPr>
      <w:r w:rsidRPr="007738CC">
        <w:rPr>
          <w:rFonts w:ascii="Arial" w:eastAsia="Times New Roman" w:hAnsi="Arial" w:cs="Arial"/>
          <w:sz w:val="24"/>
          <w:szCs w:val="24"/>
          <w:lang w:eastAsia="es-ES"/>
        </w:rPr>
        <w:t>Para los árabes, agrega Ramón, “había todavía algo de conmoción por no estar en el Imperio otomano. Había un reordenamiento de la sociedad. La aristocracia palestina local, las grandes familias de Jerusalén, emergieron como líderes del movimiento nacional palestino, que repentinamente se vio confrontado con la migración judía”.</w:t>
      </w:r>
      <w:r w:rsidR="008B52DC">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La oposición a esa migración dio lugar a varios disturbios mortales para los palestinos, mientras los judíos se enfurecían con el gobierno británico y las restricciones migratorias impuestas en 1939 (las mismas que impidieron el ingreso a muchos judíos que huían del Holocausto). Después de la guerra, en 1947, Naciones Unidas aprobó el plan de separación que establecía dos Estados —uno judío y uno árabe— en el que Jerusalén quedaba gobernada por “un régimen internacional especial” al que debía su condición única.</w:t>
      </w:r>
    </w:p>
    <w:p w:rsidR="00072590" w:rsidRPr="007738CC" w:rsidRDefault="00072590" w:rsidP="007738CC">
      <w:pPr>
        <w:spacing w:after="0" w:line="240" w:lineRule="auto"/>
        <w:jc w:val="both"/>
        <w:rPr>
          <w:rFonts w:ascii="Arial" w:eastAsia="Times New Roman" w:hAnsi="Arial" w:cs="Arial"/>
          <w:sz w:val="24"/>
          <w:szCs w:val="24"/>
          <w:lang w:eastAsia="es-ES"/>
        </w:rPr>
      </w:pPr>
      <w:r w:rsidRPr="007738CC">
        <w:rPr>
          <w:rFonts w:ascii="Arial" w:eastAsia="Times New Roman" w:hAnsi="Arial" w:cs="Arial"/>
          <w:noProof/>
          <w:sz w:val="24"/>
          <w:szCs w:val="24"/>
          <w:lang w:val="es-MX" w:eastAsia="es-MX"/>
        </w:rPr>
        <w:lastRenderedPageBreak/>
        <mc:AlternateContent>
          <mc:Choice Requires="wps">
            <w:drawing>
              <wp:inline distT="0" distB="0" distL="0" distR="0" wp14:anchorId="43209F4B" wp14:editId="558BE147">
                <wp:extent cx="307975" cy="307975"/>
                <wp:effectExtent l="0" t="0" r="0" b="0"/>
                <wp:docPr id="58" name="AutoShape 50" descr="David Ben Gurion lee la declaración independentista de Israel el 14 de mayo de 1948 en Tel Aviv."/>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EE7D19" id="AutoShape 50" o:spid="_x0000_s1026" alt="David Ben Gurion lee la declaración independentista de Israel el 14 de mayo de 1948 en Tel Aviv."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s8w/AIAACMGAAAOAAAAZHJzL2Uyb0RvYy54bWysVOFu2jAQ/j9p72D5f0hCEyBRQ0UJVJW6&#10;rVK7BzCJQ6w5dmYbApv2VHuEvdjODlBo/0zbIhR8Pue7++4+3/XNruFoS5VmUmQ4HAQYUVHIkol1&#10;hj8/L70JRtoQURIuBc3wnmp8M33/7rprUzqUteQlVQhAhE67NsO1MW3q+7qoaUP0QLZUgLOSqiEG&#10;TLX2S0U6QG+4PwyCkd9JVbZKFlRr2M17J546/KqihflUVZoaxDMMuRn3Vu69sm9/ek3StSJtzYpD&#10;GuQvsmgIExD0BJUTQ9BGsTdQDSuU1LIyg0I2vqwqVlDHAdiEwSs2TzVpqeMCxdHtqUz6/8EWH7eP&#10;CrEywzF0SpAGejTbGOlCoxhKVlJdQMFysmUluqUC3QEvKRCnFHEC7oITRQr266dATJQUOlZSYRh0&#10;HZzoXitCOYJfGFm7IXtp/8MkmoBU0DN4Zlu2HdhWdK1OIaOn9lHZYur2QRZfNBJyXhOxpjPdQkNB&#10;ZpDpcUsp2dWUlFCT0EL4FxjW0ICGVt0HWQI3Atxco3aVamwMaAHaOT3sT3qgO4MK2LwKxsk4xqgA&#10;12FtI5D0+HGrtLmjskF2kWEF2Tlwsn3Qpj96PGJjCblknMM+Sbm42ADMfgdCw6fWZ5NwCvqeBMli&#10;sphEXjQcLbwoyHNvtpxH3mgZjuP8Kp/P8/CHjRtGac1KqL4Nc1RzGP2ZWg73qtfhSc9aclZaOJuS&#10;VuvVnCu0JXCblu5xJQfPyzH/Mg1XL+DyilI4jILbYeItR5OxFy2j2EvGwcQLwuQ2GQVREuXLS0oP&#10;TNB/p4S6DCfxMHZdOkv6FbfAPW+5kbRhBuYVZ02GJ6dDJLUKXIjStdYQxvv1WSls+i+lgHYfG+30&#10;aiXaq38lyz3IVUmQE1w+mKywqKX6hlEHUyrD+uuGKIoRvxcg+SSMIjvWnBHF4yEY6tyzOvcQUQBU&#10;hg1G/XJu+lG4aRVb1xApdIUR0o6AijkJ2yvUZ3W4XDCJHJPD1LSj7tx2p15m+/Q3AAAA//8DAFBL&#10;AwQUAAYACAAAACEA8l2uHdkAAAADAQAADwAAAGRycy9kb3ducmV2LnhtbEyPQUvDQBCF74L/YRnB&#10;i9iNolJiNkUKYhGhNNWep9kxCWZn0+w2if/eUQ96mcfwhve+yRaTa9VAfWg8G7iaJaCIS28brgy8&#10;bh8v56BCRLbYeiYDnxRgkZ+eZJhaP/KGhiJWSkI4pGigjrFLtQ5lTQ7DzHfE4r373mGUta+07XGU&#10;cNfq6yS50w4bloYaO1rWVH4UR2dgLNfDbvvypNcXu5Xnw+qwLN6ejTk/mx7uQUWa4t8xfOMLOuTC&#10;tPdHtkG1BuSR+DPFu5nfgtr/qs4z/Z89/wIAAP//AwBQSwECLQAUAAYACAAAACEAtoM4kv4AAADh&#10;AQAAEwAAAAAAAAAAAAAAAAAAAAAAW0NvbnRlbnRfVHlwZXNdLnhtbFBLAQItABQABgAIAAAAIQA4&#10;/SH/1gAAAJQBAAALAAAAAAAAAAAAAAAAAC8BAABfcmVscy8ucmVsc1BLAQItABQABgAIAAAAIQBP&#10;gs8w/AIAACMGAAAOAAAAAAAAAAAAAAAAAC4CAABkcnMvZTJvRG9jLnhtbFBLAQItABQABgAIAAAA&#10;IQDyXa4d2QAAAAMBAAAPAAAAAAAAAAAAAAAAAFYFAABkcnMvZG93bnJldi54bWxQSwUGAAAAAAQA&#10;BADzAAAAXAYAAAAA&#10;" filled="f" stroked="f">
                <o:lock v:ext="edit" aspectratio="t"/>
                <w10:anchorlock/>
              </v:rect>
            </w:pict>
          </mc:Fallback>
        </mc:AlternateContent>
      </w:r>
    </w:p>
    <w:p w:rsidR="00072590" w:rsidRPr="007738CC" w:rsidRDefault="00072590" w:rsidP="007738CC">
      <w:pPr>
        <w:spacing w:before="100" w:beforeAutospacing="1" w:after="100" w:afterAutospacing="1" w:line="240" w:lineRule="auto"/>
        <w:jc w:val="both"/>
        <w:rPr>
          <w:rFonts w:ascii="Arial" w:eastAsia="Times New Roman" w:hAnsi="Arial" w:cs="Arial"/>
          <w:sz w:val="24"/>
          <w:szCs w:val="24"/>
          <w:lang w:eastAsia="es-ES"/>
        </w:rPr>
      </w:pPr>
      <w:r w:rsidRPr="007738CC">
        <w:rPr>
          <w:rFonts w:ascii="Arial" w:eastAsia="Times New Roman" w:hAnsi="Arial" w:cs="Arial"/>
          <w:sz w:val="24"/>
          <w:szCs w:val="24"/>
          <w:lang w:eastAsia="es-ES"/>
        </w:rPr>
        <w:t>Los árabes rechazaron el plan de separación y un día después de que Israel proclamara su independencia en 1948, los países árabes atacaron al nuevo Estado. Fueron derrotados. Entre la violencia de las milicias y las multitudes de ambas partes, una enorme cantidad de judíos y árabes fueron desplazados.</w:t>
      </w:r>
      <w:r w:rsidR="00135DD4">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 xml:space="preserve">Jerusalén estaba dividida: la mitad occidental se volvió parte del nuevo Estado de Israel (y su capital, bajo una ley israelí que se aprobó en 1950), mientras que el lado oriental, incluyendo la Ciudad Vieja, estaba ocupado por Jordania. “Para los palestinos, se vio como un elemento unificador”, comentó Michael </w:t>
      </w:r>
      <w:proofErr w:type="spellStart"/>
      <w:r w:rsidRPr="007738CC">
        <w:rPr>
          <w:rFonts w:ascii="Arial" w:eastAsia="Times New Roman" w:hAnsi="Arial" w:cs="Arial"/>
          <w:sz w:val="24"/>
          <w:szCs w:val="24"/>
          <w:lang w:eastAsia="es-ES"/>
        </w:rPr>
        <w:t>Dumper</w:t>
      </w:r>
      <w:proofErr w:type="spellEnd"/>
      <w:r w:rsidRPr="007738CC">
        <w:rPr>
          <w:rFonts w:ascii="Arial" w:eastAsia="Times New Roman" w:hAnsi="Arial" w:cs="Arial"/>
          <w:sz w:val="24"/>
          <w:szCs w:val="24"/>
          <w:lang w:eastAsia="es-ES"/>
        </w:rPr>
        <w:t>, profesor de Política de Medio Oriente en la Universidad de Exeter en Inglaterra.</w:t>
      </w:r>
      <w:r w:rsidR="00135DD4">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 xml:space="preserve">En sus inicios, el Estado israelí dudaba sobre centrarse demasiado en Jerusalén, dada la presión de las  Naciones Unidas y de las potencias europeas, según </w:t>
      </w:r>
      <w:proofErr w:type="spellStart"/>
      <w:r w:rsidRPr="007738CC">
        <w:rPr>
          <w:rFonts w:ascii="Arial" w:eastAsia="Times New Roman" w:hAnsi="Arial" w:cs="Arial"/>
          <w:sz w:val="24"/>
          <w:szCs w:val="24"/>
          <w:lang w:eastAsia="es-ES"/>
        </w:rPr>
        <w:t>Issam</w:t>
      </w:r>
      <w:proofErr w:type="spellEnd"/>
      <w:r w:rsidRPr="007738CC">
        <w:rPr>
          <w:rFonts w:ascii="Arial" w:eastAsia="Times New Roman" w:hAnsi="Arial" w:cs="Arial"/>
          <w:sz w:val="24"/>
          <w:szCs w:val="24"/>
          <w:lang w:eastAsia="es-ES"/>
        </w:rPr>
        <w:t xml:space="preserve"> </w:t>
      </w:r>
      <w:proofErr w:type="spellStart"/>
      <w:r w:rsidRPr="007738CC">
        <w:rPr>
          <w:rFonts w:ascii="Arial" w:eastAsia="Times New Roman" w:hAnsi="Arial" w:cs="Arial"/>
          <w:sz w:val="24"/>
          <w:szCs w:val="24"/>
          <w:lang w:eastAsia="es-ES"/>
        </w:rPr>
        <w:t>Nassar</w:t>
      </w:r>
      <w:proofErr w:type="spellEnd"/>
      <w:r w:rsidRPr="007738CC">
        <w:rPr>
          <w:rFonts w:ascii="Arial" w:eastAsia="Times New Roman" w:hAnsi="Arial" w:cs="Arial"/>
          <w:sz w:val="24"/>
          <w:szCs w:val="24"/>
          <w:lang w:eastAsia="es-ES"/>
        </w:rPr>
        <w:t>, historiador de la Universidad Estatal de Illinois.</w:t>
      </w:r>
    </w:p>
    <w:p w:rsidR="00072590" w:rsidRPr="007738CC" w:rsidRDefault="00072590" w:rsidP="0000200C">
      <w:pPr>
        <w:spacing w:after="0" w:line="240" w:lineRule="auto"/>
        <w:jc w:val="both"/>
        <w:rPr>
          <w:rFonts w:ascii="Arial" w:eastAsia="Times New Roman" w:hAnsi="Arial" w:cs="Arial"/>
          <w:sz w:val="24"/>
          <w:szCs w:val="24"/>
          <w:lang w:eastAsia="es-ES"/>
        </w:rPr>
      </w:pPr>
      <w:r w:rsidRPr="007738CC">
        <w:rPr>
          <w:rFonts w:ascii="Arial" w:eastAsia="Times New Roman" w:hAnsi="Arial" w:cs="Arial"/>
          <w:sz w:val="24"/>
          <w:szCs w:val="24"/>
          <w:lang w:eastAsia="es-ES"/>
        </w:rPr>
        <w:t>Ningún otro suceso ha moldeado de manera tan definitiva la lucha moderna por Jerusalén como la Guerra de los Seis Días de 1967, en la cual Israel no solo derrotó a los ejércitos invasores árabes, sino que además se hizo del control de la Franja de Gaza y la península del Sinaí de Egipto; la ribera occidental y el este de Jerusalén de Jordania y los altos del Golán de Siria.</w:t>
      </w:r>
      <w:r w:rsidR="00C04F7F">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 xml:space="preserve">Las imágenes de los soldados israelíes que rezan en el Muro de los Lamentos, al que se </w:t>
      </w:r>
      <w:proofErr w:type="gramStart"/>
      <w:r w:rsidRPr="007738CC">
        <w:rPr>
          <w:rFonts w:ascii="Arial" w:eastAsia="Times New Roman" w:hAnsi="Arial" w:cs="Arial"/>
          <w:sz w:val="24"/>
          <w:szCs w:val="24"/>
          <w:lang w:eastAsia="es-ES"/>
        </w:rPr>
        <w:t>les</w:t>
      </w:r>
      <w:proofErr w:type="gramEnd"/>
      <w:r w:rsidRPr="007738CC">
        <w:rPr>
          <w:rFonts w:ascii="Arial" w:eastAsia="Times New Roman" w:hAnsi="Arial" w:cs="Arial"/>
          <w:sz w:val="24"/>
          <w:szCs w:val="24"/>
          <w:lang w:eastAsia="es-ES"/>
        </w:rPr>
        <w:t xml:space="preserve"> había negado el acceso durante el gobierno jordano, quedaron selladas en la conciencia nacional de Israel.</w:t>
      </w:r>
      <w:r w:rsidR="0000200C">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 xml:space="preserve">La victoria del partido de derecha </w:t>
      </w:r>
      <w:proofErr w:type="spellStart"/>
      <w:r w:rsidRPr="007738CC">
        <w:rPr>
          <w:rFonts w:ascii="Arial" w:eastAsia="Times New Roman" w:hAnsi="Arial" w:cs="Arial"/>
          <w:sz w:val="24"/>
          <w:szCs w:val="24"/>
          <w:lang w:eastAsia="es-ES"/>
        </w:rPr>
        <w:t>Likud</w:t>
      </w:r>
      <w:proofErr w:type="spellEnd"/>
      <w:r w:rsidRPr="007738CC">
        <w:rPr>
          <w:rFonts w:ascii="Arial" w:eastAsia="Times New Roman" w:hAnsi="Arial" w:cs="Arial"/>
          <w:sz w:val="24"/>
          <w:szCs w:val="24"/>
          <w:lang w:eastAsia="es-ES"/>
        </w:rPr>
        <w:t xml:space="preserve"> en 1977, bajo el liderazgo de </w:t>
      </w:r>
      <w:proofErr w:type="spellStart"/>
      <w:r w:rsidRPr="007738CC">
        <w:rPr>
          <w:rFonts w:ascii="Arial" w:eastAsia="Times New Roman" w:hAnsi="Arial" w:cs="Arial"/>
          <w:sz w:val="24"/>
          <w:szCs w:val="24"/>
          <w:lang w:eastAsia="es-ES"/>
        </w:rPr>
        <w:t>Menajem</w:t>
      </w:r>
      <w:proofErr w:type="spellEnd"/>
      <w:r w:rsidRPr="007738CC">
        <w:rPr>
          <w:rFonts w:ascii="Arial" w:eastAsia="Times New Roman" w:hAnsi="Arial" w:cs="Arial"/>
          <w:sz w:val="24"/>
          <w:szCs w:val="24"/>
          <w:lang w:eastAsia="es-ES"/>
        </w:rPr>
        <w:t xml:space="preserve"> </w:t>
      </w:r>
      <w:proofErr w:type="spellStart"/>
      <w:r w:rsidRPr="007738CC">
        <w:rPr>
          <w:rFonts w:ascii="Arial" w:eastAsia="Times New Roman" w:hAnsi="Arial" w:cs="Arial"/>
          <w:sz w:val="24"/>
          <w:szCs w:val="24"/>
          <w:lang w:eastAsia="es-ES"/>
        </w:rPr>
        <w:t>Beguin</w:t>
      </w:r>
      <w:proofErr w:type="spellEnd"/>
      <w:r w:rsidRPr="007738CC">
        <w:rPr>
          <w:rFonts w:ascii="Arial" w:eastAsia="Times New Roman" w:hAnsi="Arial" w:cs="Arial"/>
          <w:sz w:val="24"/>
          <w:szCs w:val="24"/>
          <w:lang w:eastAsia="es-ES"/>
        </w:rPr>
        <w:t>, ayudó a materializar este nuevo énfasis en Jerusalén como parte integral de la identidad de Israel.</w:t>
      </w:r>
      <w:r w:rsidR="0000200C">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Como parte de este cambio, la importancia simbólica de Jerusalén se intensificó. Su lugar en la historia judía se enfatizó en desfiles militares y planes de estudios. A los estudiantes de todo Israel se les llevaba allí en visitas escolares. Este proceso culminó en 1980, cuando los legisladores aprobaron un proyecto de ley que declaraba que “Jerusalén, completa y unida, es la capital de Israel” (aunque Israel estuvo a punto de anexar a Jerusalén este, en una estrategia que muy probablemente habría motivado la furia internacional).</w:t>
      </w:r>
    </w:p>
    <w:p w:rsidR="0000200C" w:rsidRDefault="0000200C" w:rsidP="0000200C">
      <w:pPr>
        <w:spacing w:after="0" w:line="240" w:lineRule="auto"/>
        <w:jc w:val="both"/>
        <w:rPr>
          <w:rFonts w:ascii="Arial" w:eastAsia="Times New Roman" w:hAnsi="Arial" w:cs="Arial"/>
          <w:sz w:val="24"/>
          <w:szCs w:val="24"/>
          <w:lang w:eastAsia="es-ES"/>
        </w:rPr>
      </w:pPr>
    </w:p>
    <w:p w:rsidR="00072590" w:rsidRPr="007738CC" w:rsidRDefault="00072590" w:rsidP="003E77F4">
      <w:pPr>
        <w:spacing w:after="0" w:line="240" w:lineRule="auto"/>
        <w:jc w:val="both"/>
        <w:rPr>
          <w:rFonts w:ascii="Arial" w:eastAsia="Times New Roman" w:hAnsi="Arial" w:cs="Arial"/>
          <w:sz w:val="24"/>
          <w:szCs w:val="24"/>
          <w:lang w:eastAsia="es-ES"/>
        </w:rPr>
      </w:pPr>
      <w:r w:rsidRPr="007738CC">
        <w:rPr>
          <w:rFonts w:ascii="Arial" w:eastAsia="Times New Roman" w:hAnsi="Arial" w:cs="Arial"/>
          <w:sz w:val="24"/>
          <w:szCs w:val="24"/>
          <w:lang w:eastAsia="es-ES"/>
        </w:rPr>
        <w:t xml:space="preserve">Los </w:t>
      </w:r>
      <w:hyperlink r:id="rId7" w:tgtFrame="_blank" w:history="1">
        <w:r w:rsidRPr="007738CC">
          <w:rPr>
            <w:rFonts w:ascii="Arial" w:eastAsia="Times New Roman" w:hAnsi="Arial" w:cs="Arial"/>
            <w:sz w:val="24"/>
            <w:szCs w:val="24"/>
            <w:lang w:eastAsia="es-ES"/>
          </w:rPr>
          <w:t>Acuerdos de Oslo de 1993</w:t>
        </w:r>
      </w:hyperlink>
      <w:r w:rsidRPr="007738CC">
        <w:rPr>
          <w:rFonts w:ascii="Arial" w:eastAsia="Times New Roman" w:hAnsi="Arial" w:cs="Arial"/>
          <w:sz w:val="24"/>
          <w:szCs w:val="24"/>
          <w:lang w:eastAsia="es-ES"/>
        </w:rPr>
        <w:t xml:space="preserve"> establecieron la creación de una Autoridad Palestina para gobernar la ribera occidental y la Franja de Gaza, mientras que dilataban una resolución sobre los temas álgidos: las fronteras, los refugiados y la condición de Israel. En el casi cuarto de siglo que ha transcurrido desde entonces, las probabilidades de que haya un acuerdo de paz duradero parecen cada vez más vagas.</w:t>
      </w:r>
      <w:r w:rsidR="003E77F4">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 xml:space="preserve">Una visita del político de derecha Ariel Sharon en 2000 al complejo sagrado conocido por los judíos como el Monte del Templo y por los musulmanes como la mezquita Al </w:t>
      </w:r>
      <w:proofErr w:type="spellStart"/>
      <w:r w:rsidRPr="007738CC">
        <w:rPr>
          <w:rFonts w:ascii="Arial" w:eastAsia="Times New Roman" w:hAnsi="Arial" w:cs="Arial"/>
          <w:sz w:val="24"/>
          <w:szCs w:val="24"/>
          <w:lang w:eastAsia="es-ES"/>
        </w:rPr>
        <w:t>Aqsa</w:t>
      </w:r>
      <w:proofErr w:type="spellEnd"/>
      <w:r w:rsidRPr="007738CC">
        <w:rPr>
          <w:rFonts w:ascii="Arial" w:eastAsia="Times New Roman" w:hAnsi="Arial" w:cs="Arial"/>
          <w:sz w:val="24"/>
          <w:szCs w:val="24"/>
          <w:lang w:eastAsia="es-ES"/>
        </w:rPr>
        <w:t xml:space="preserve"> y la Cúpula de la Roca, dio lugar a enfrentamientos violentos y desató una segunda insurgencia palestina que cobró las vidas de unos tres mil palestinos y mil israelíes en el transcurso de cinco años.</w:t>
      </w:r>
      <w:r w:rsidR="003E77F4">
        <w:rPr>
          <w:rFonts w:ascii="Arial" w:eastAsia="Times New Roman" w:hAnsi="Arial" w:cs="Arial"/>
          <w:sz w:val="24"/>
          <w:szCs w:val="24"/>
          <w:lang w:eastAsia="es-ES"/>
        </w:rPr>
        <w:t xml:space="preserve"> </w:t>
      </w:r>
      <w:r w:rsidRPr="007738CC">
        <w:rPr>
          <w:rFonts w:ascii="Arial" w:eastAsia="Times New Roman" w:hAnsi="Arial" w:cs="Arial"/>
          <w:sz w:val="24"/>
          <w:szCs w:val="24"/>
          <w:lang w:eastAsia="es-ES"/>
        </w:rPr>
        <w:t>Los palestinos afirman que los pobladores judíos han invadido Jerusalén este y que Israel ha complejizado el problema al revocar los permisos de residencia. A pesar de ello, la composición étnica de la población de Jerusalén se ha mantenido árabe entre un 30 a 40 por ciento.</w:t>
      </w:r>
    </w:p>
    <w:p w:rsidR="00072590" w:rsidRPr="007738CC" w:rsidRDefault="00072590" w:rsidP="007738CC">
      <w:pPr>
        <w:spacing w:before="100" w:beforeAutospacing="1" w:after="100" w:afterAutospacing="1" w:line="240" w:lineRule="auto"/>
        <w:jc w:val="both"/>
        <w:rPr>
          <w:rFonts w:ascii="Arial" w:eastAsia="Times New Roman" w:hAnsi="Arial" w:cs="Arial"/>
          <w:sz w:val="24"/>
          <w:szCs w:val="24"/>
          <w:lang w:eastAsia="es-ES"/>
        </w:rPr>
      </w:pPr>
      <w:r w:rsidRPr="007738CC">
        <w:rPr>
          <w:rFonts w:ascii="Arial" w:eastAsia="Times New Roman" w:hAnsi="Arial" w:cs="Arial"/>
          <w:sz w:val="24"/>
          <w:szCs w:val="24"/>
          <w:lang w:eastAsia="es-ES"/>
        </w:rPr>
        <w:lastRenderedPageBreak/>
        <w:t xml:space="preserve">“Jerusalén era una ciudad sagrada para tres religiones, pero el momento en que crecieron dos naciones en la tierra de Israel —el pueblo judío y el pueblo árabe local—, ambas aceptaron a Jerusalén. No era tanto que Jerusalén las necesitara, sino que estas naciones necesitaban a Jerusalén”, dijo Ben </w:t>
      </w:r>
      <w:proofErr w:type="spellStart"/>
      <w:r w:rsidRPr="007738CC">
        <w:rPr>
          <w:rFonts w:ascii="Arial" w:eastAsia="Times New Roman" w:hAnsi="Arial" w:cs="Arial"/>
          <w:sz w:val="24"/>
          <w:szCs w:val="24"/>
          <w:lang w:eastAsia="es-ES"/>
        </w:rPr>
        <w:t>Arieh</w:t>
      </w:r>
      <w:proofErr w:type="spellEnd"/>
      <w:r w:rsidRPr="007738CC">
        <w:rPr>
          <w:rFonts w:ascii="Arial" w:eastAsia="Times New Roman" w:hAnsi="Arial" w:cs="Arial"/>
          <w:sz w:val="24"/>
          <w:szCs w:val="24"/>
          <w:lang w:eastAsia="es-ES"/>
        </w:rPr>
        <w:t>.</w:t>
      </w:r>
    </w:p>
    <w:p w:rsidR="00E62425" w:rsidRDefault="00CA3C63" w:rsidP="007738CC">
      <w:pPr>
        <w:jc w:val="both"/>
      </w:pPr>
      <w:hyperlink r:id="rId8" w:history="1">
        <w:r w:rsidRPr="00AA2C08">
          <w:rPr>
            <w:rStyle w:val="Hipervnculo"/>
            <w:rFonts w:ascii="Arial" w:hAnsi="Arial" w:cs="Arial"/>
            <w:sz w:val="24"/>
            <w:szCs w:val="24"/>
          </w:rPr>
          <w:t>https://www.nytimes.com/es/2017/12/07/espanol/disputas-jerusalen-conflicto-embajada-2.html</w:t>
        </w:r>
      </w:hyperlink>
      <w:r>
        <w:rPr>
          <w:rStyle w:val="Hipervnculo"/>
          <w:rFonts w:ascii="Arial" w:hAnsi="Arial" w:cs="Arial"/>
          <w:color w:val="auto"/>
          <w:sz w:val="24"/>
          <w:szCs w:val="24"/>
          <w:u w:val="none"/>
        </w:rPr>
        <w:t xml:space="preserve"> </w:t>
      </w:r>
      <w:bookmarkStart w:id="0" w:name="_GoBack"/>
      <w:bookmarkEnd w:id="0"/>
      <w:r>
        <w:rPr>
          <w:rStyle w:val="Hipervnculo"/>
          <w:rFonts w:ascii="Arial" w:hAnsi="Arial" w:cs="Arial"/>
          <w:color w:val="auto"/>
          <w:sz w:val="24"/>
          <w:szCs w:val="24"/>
          <w:u w:val="none"/>
        </w:rPr>
        <w:t xml:space="preserve"> </w:t>
      </w:r>
      <w:r w:rsidR="00072590">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1A727D"/>
    <w:multiLevelType w:val="multilevel"/>
    <w:tmpl w:val="CA2A6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863"/>
    <w:rsid w:val="0000200C"/>
    <w:rsid w:val="00072590"/>
    <w:rsid w:val="000C0863"/>
    <w:rsid w:val="000E7F17"/>
    <w:rsid w:val="00135367"/>
    <w:rsid w:val="00135DD4"/>
    <w:rsid w:val="002F642A"/>
    <w:rsid w:val="003646A9"/>
    <w:rsid w:val="003E77F4"/>
    <w:rsid w:val="00594EA4"/>
    <w:rsid w:val="007738CC"/>
    <w:rsid w:val="007E696D"/>
    <w:rsid w:val="008B52DC"/>
    <w:rsid w:val="00A84028"/>
    <w:rsid w:val="00AA011B"/>
    <w:rsid w:val="00AB22AB"/>
    <w:rsid w:val="00B92CD6"/>
    <w:rsid w:val="00C04F7F"/>
    <w:rsid w:val="00C873EA"/>
    <w:rsid w:val="00CA3C63"/>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9EFF8D-69D0-4199-8391-D93C1E186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725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242690">
      <w:bodyDiv w:val="1"/>
      <w:marLeft w:val="0"/>
      <w:marRight w:val="0"/>
      <w:marTop w:val="0"/>
      <w:marBottom w:val="0"/>
      <w:divBdr>
        <w:top w:val="none" w:sz="0" w:space="0" w:color="auto"/>
        <w:left w:val="none" w:sz="0" w:space="0" w:color="auto"/>
        <w:bottom w:val="none" w:sz="0" w:space="0" w:color="auto"/>
        <w:right w:val="none" w:sz="0" w:space="0" w:color="auto"/>
      </w:divBdr>
      <w:divsChild>
        <w:div w:id="1391268421">
          <w:marLeft w:val="0"/>
          <w:marRight w:val="0"/>
          <w:marTop w:val="0"/>
          <w:marBottom w:val="0"/>
          <w:divBdr>
            <w:top w:val="none" w:sz="0" w:space="0" w:color="auto"/>
            <w:left w:val="none" w:sz="0" w:space="0" w:color="auto"/>
            <w:bottom w:val="none" w:sz="0" w:space="0" w:color="auto"/>
            <w:right w:val="none" w:sz="0" w:space="0" w:color="auto"/>
          </w:divBdr>
        </w:div>
        <w:div w:id="1987514439">
          <w:marLeft w:val="0"/>
          <w:marRight w:val="0"/>
          <w:marTop w:val="0"/>
          <w:marBottom w:val="0"/>
          <w:divBdr>
            <w:top w:val="none" w:sz="0" w:space="0" w:color="auto"/>
            <w:left w:val="none" w:sz="0" w:space="0" w:color="auto"/>
            <w:bottom w:val="none" w:sz="0" w:space="0" w:color="auto"/>
            <w:right w:val="none" w:sz="0" w:space="0" w:color="auto"/>
          </w:divBdr>
          <w:divsChild>
            <w:div w:id="685909448">
              <w:marLeft w:val="0"/>
              <w:marRight w:val="0"/>
              <w:marTop w:val="0"/>
              <w:marBottom w:val="0"/>
              <w:divBdr>
                <w:top w:val="none" w:sz="0" w:space="0" w:color="auto"/>
                <w:left w:val="none" w:sz="0" w:space="0" w:color="auto"/>
                <w:bottom w:val="none" w:sz="0" w:space="0" w:color="auto"/>
                <w:right w:val="none" w:sz="0" w:space="0" w:color="auto"/>
              </w:divBdr>
              <w:divsChild>
                <w:div w:id="351492329">
                  <w:marLeft w:val="0"/>
                  <w:marRight w:val="0"/>
                  <w:marTop w:val="0"/>
                  <w:marBottom w:val="0"/>
                  <w:divBdr>
                    <w:top w:val="none" w:sz="0" w:space="0" w:color="auto"/>
                    <w:left w:val="none" w:sz="0" w:space="0" w:color="auto"/>
                    <w:bottom w:val="none" w:sz="0" w:space="0" w:color="auto"/>
                    <w:right w:val="none" w:sz="0" w:space="0" w:color="auto"/>
                  </w:divBdr>
                  <w:divsChild>
                    <w:div w:id="2099908132">
                      <w:marLeft w:val="0"/>
                      <w:marRight w:val="0"/>
                      <w:marTop w:val="0"/>
                      <w:marBottom w:val="0"/>
                      <w:divBdr>
                        <w:top w:val="none" w:sz="0" w:space="0" w:color="auto"/>
                        <w:left w:val="none" w:sz="0" w:space="0" w:color="auto"/>
                        <w:bottom w:val="none" w:sz="0" w:space="0" w:color="auto"/>
                        <w:right w:val="none" w:sz="0" w:space="0" w:color="auto"/>
                      </w:divBdr>
                    </w:div>
                  </w:divsChild>
                </w:div>
                <w:div w:id="1327897162">
                  <w:marLeft w:val="0"/>
                  <w:marRight w:val="0"/>
                  <w:marTop w:val="0"/>
                  <w:marBottom w:val="0"/>
                  <w:divBdr>
                    <w:top w:val="none" w:sz="0" w:space="0" w:color="auto"/>
                    <w:left w:val="none" w:sz="0" w:space="0" w:color="auto"/>
                    <w:bottom w:val="none" w:sz="0" w:space="0" w:color="auto"/>
                    <w:right w:val="none" w:sz="0" w:space="0" w:color="auto"/>
                  </w:divBdr>
                  <w:divsChild>
                    <w:div w:id="202644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790492">
          <w:marLeft w:val="0"/>
          <w:marRight w:val="0"/>
          <w:marTop w:val="0"/>
          <w:marBottom w:val="0"/>
          <w:divBdr>
            <w:top w:val="none" w:sz="0" w:space="0" w:color="auto"/>
            <w:left w:val="none" w:sz="0" w:space="0" w:color="auto"/>
            <w:bottom w:val="none" w:sz="0" w:space="0" w:color="auto"/>
            <w:right w:val="none" w:sz="0" w:space="0" w:color="auto"/>
          </w:divBdr>
          <w:divsChild>
            <w:div w:id="652678583">
              <w:marLeft w:val="0"/>
              <w:marRight w:val="0"/>
              <w:marTop w:val="0"/>
              <w:marBottom w:val="0"/>
              <w:divBdr>
                <w:top w:val="none" w:sz="0" w:space="0" w:color="auto"/>
                <w:left w:val="none" w:sz="0" w:space="0" w:color="auto"/>
                <w:bottom w:val="none" w:sz="0" w:space="0" w:color="auto"/>
                <w:right w:val="none" w:sz="0" w:space="0" w:color="auto"/>
              </w:divBdr>
              <w:divsChild>
                <w:div w:id="1460806536">
                  <w:marLeft w:val="0"/>
                  <w:marRight w:val="0"/>
                  <w:marTop w:val="0"/>
                  <w:marBottom w:val="0"/>
                  <w:divBdr>
                    <w:top w:val="none" w:sz="0" w:space="0" w:color="auto"/>
                    <w:left w:val="none" w:sz="0" w:space="0" w:color="auto"/>
                    <w:bottom w:val="none" w:sz="0" w:space="0" w:color="auto"/>
                    <w:right w:val="none" w:sz="0" w:space="0" w:color="auto"/>
                  </w:divBdr>
                  <w:divsChild>
                    <w:div w:id="1267037091">
                      <w:marLeft w:val="0"/>
                      <w:marRight w:val="0"/>
                      <w:marTop w:val="0"/>
                      <w:marBottom w:val="0"/>
                      <w:divBdr>
                        <w:top w:val="none" w:sz="0" w:space="0" w:color="auto"/>
                        <w:left w:val="none" w:sz="0" w:space="0" w:color="auto"/>
                        <w:bottom w:val="none" w:sz="0" w:space="0" w:color="auto"/>
                        <w:right w:val="none" w:sz="0" w:space="0" w:color="auto"/>
                      </w:divBdr>
                      <w:divsChild>
                        <w:div w:id="717777115">
                          <w:marLeft w:val="0"/>
                          <w:marRight w:val="0"/>
                          <w:marTop w:val="0"/>
                          <w:marBottom w:val="0"/>
                          <w:divBdr>
                            <w:top w:val="none" w:sz="0" w:space="0" w:color="auto"/>
                            <w:left w:val="none" w:sz="0" w:space="0" w:color="auto"/>
                            <w:bottom w:val="none" w:sz="0" w:space="0" w:color="auto"/>
                            <w:right w:val="none" w:sz="0" w:space="0" w:color="auto"/>
                          </w:divBdr>
                          <w:divsChild>
                            <w:div w:id="456529365">
                              <w:marLeft w:val="0"/>
                              <w:marRight w:val="0"/>
                              <w:marTop w:val="0"/>
                              <w:marBottom w:val="0"/>
                              <w:divBdr>
                                <w:top w:val="none" w:sz="0" w:space="0" w:color="auto"/>
                                <w:left w:val="none" w:sz="0" w:space="0" w:color="auto"/>
                                <w:bottom w:val="none" w:sz="0" w:space="0" w:color="auto"/>
                                <w:right w:val="none" w:sz="0" w:space="0" w:color="auto"/>
                              </w:divBdr>
                              <w:divsChild>
                                <w:div w:id="190194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123939">
          <w:marLeft w:val="0"/>
          <w:marRight w:val="0"/>
          <w:marTop w:val="0"/>
          <w:marBottom w:val="0"/>
          <w:divBdr>
            <w:top w:val="none" w:sz="0" w:space="0" w:color="auto"/>
            <w:left w:val="none" w:sz="0" w:space="0" w:color="auto"/>
            <w:bottom w:val="none" w:sz="0" w:space="0" w:color="auto"/>
            <w:right w:val="none" w:sz="0" w:space="0" w:color="auto"/>
          </w:divBdr>
          <w:divsChild>
            <w:div w:id="2063867210">
              <w:marLeft w:val="0"/>
              <w:marRight w:val="0"/>
              <w:marTop w:val="0"/>
              <w:marBottom w:val="0"/>
              <w:divBdr>
                <w:top w:val="none" w:sz="0" w:space="0" w:color="auto"/>
                <w:left w:val="none" w:sz="0" w:space="0" w:color="auto"/>
                <w:bottom w:val="none" w:sz="0" w:space="0" w:color="auto"/>
                <w:right w:val="none" w:sz="0" w:space="0" w:color="auto"/>
              </w:divBdr>
              <w:divsChild>
                <w:div w:id="49461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749935">
          <w:marLeft w:val="0"/>
          <w:marRight w:val="0"/>
          <w:marTop w:val="0"/>
          <w:marBottom w:val="0"/>
          <w:divBdr>
            <w:top w:val="none" w:sz="0" w:space="0" w:color="auto"/>
            <w:left w:val="none" w:sz="0" w:space="0" w:color="auto"/>
            <w:bottom w:val="none" w:sz="0" w:space="0" w:color="auto"/>
            <w:right w:val="none" w:sz="0" w:space="0" w:color="auto"/>
          </w:divBdr>
          <w:divsChild>
            <w:div w:id="746153992">
              <w:marLeft w:val="0"/>
              <w:marRight w:val="0"/>
              <w:marTop w:val="0"/>
              <w:marBottom w:val="0"/>
              <w:divBdr>
                <w:top w:val="none" w:sz="0" w:space="0" w:color="auto"/>
                <w:left w:val="none" w:sz="0" w:space="0" w:color="auto"/>
                <w:bottom w:val="none" w:sz="0" w:space="0" w:color="auto"/>
                <w:right w:val="none" w:sz="0" w:space="0" w:color="auto"/>
              </w:divBdr>
            </w:div>
          </w:divsChild>
        </w:div>
        <w:div w:id="1938783007">
          <w:marLeft w:val="0"/>
          <w:marRight w:val="0"/>
          <w:marTop w:val="0"/>
          <w:marBottom w:val="0"/>
          <w:divBdr>
            <w:top w:val="none" w:sz="0" w:space="0" w:color="auto"/>
            <w:left w:val="none" w:sz="0" w:space="0" w:color="auto"/>
            <w:bottom w:val="none" w:sz="0" w:space="0" w:color="auto"/>
            <w:right w:val="none" w:sz="0" w:space="0" w:color="auto"/>
          </w:divBdr>
          <w:divsChild>
            <w:div w:id="2095977246">
              <w:marLeft w:val="0"/>
              <w:marRight w:val="0"/>
              <w:marTop w:val="0"/>
              <w:marBottom w:val="0"/>
              <w:divBdr>
                <w:top w:val="none" w:sz="0" w:space="0" w:color="auto"/>
                <w:left w:val="none" w:sz="0" w:space="0" w:color="auto"/>
                <w:bottom w:val="none" w:sz="0" w:space="0" w:color="auto"/>
                <w:right w:val="none" w:sz="0" w:space="0" w:color="auto"/>
              </w:divBdr>
            </w:div>
          </w:divsChild>
        </w:div>
        <w:div w:id="1964919350">
          <w:marLeft w:val="0"/>
          <w:marRight w:val="0"/>
          <w:marTop w:val="0"/>
          <w:marBottom w:val="0"/>
          <w:divBdr>
            <w:top w:val="none" w:sz="0" w:space="0" w:color="auto"/>
            <w:left w:val="none" w:sz="0" w:space="0" w:color="auto"/>
            <w:bottom w:val="none" w:sz="0" w:space="0" w:color="auto"/>
            <w:right w:val="none" w:sz="0" w:space="0" w:color="auto"/>
          </w:divBdr>
          <w:divsChild>
            <w:div w:id="603534363">
              <w:marLeft w:val="0"/>
              <w:marRight w:val="0"/>
              <w:marTop w:val="0"/>
              <w:marBottom w:val="0"/>
              <w:divBdr>
                <w:top w:val="none" w:sz="0" w:space="0" w:color="auto"/>
                <w:left w:val="none" w:sz="0" w:space="0" w:color="auto"/>
                <w:bottom w:val="none" w:sz="0" w:space="0" w:color="auto"/>
                <w:right w:val="none" w:sz="0" w:space="0" w:color="auto"/>
              </w:divBdr>
              <w:divsChild>
                <w:div w:id="1146582552">
                  <w:marLeft w:val="0"/>
                  <w:marRight w:val="0"/>
                  <w:marTop w:val="0"/>
                  <w:marBottom w:val="0"/>
                  <w:divBdr>
                    <w:top w:val="none" w:sz="0" w:space="0" w:color="auto"/>
                    <w:left w:val="none" w:sz="0" w:space="0" w:color="auto"/>
                    <w:bottom w:val="none" w:sz="0" w:space="0" w:color="auto"/>
                    <w:right w:val="none" w:sz="0" w:space="0" w:color="auto"/>
                  </w:divBdr>
                  <w:divsChild>
                    <w:div w:id="42994584">
                      <w:marLeft w:val="0"/>
                      <w:marRight w:val="0"/>
                      <w:marTop w:val="0"/>
                      <w:marBottom w:val="0"/>
                      <w:divBdr>
                        <w:top w:val="none" w:sz="0" w:space="0" w:color="auto"/>
                        <w:left w:val="none" w:sz="0" w:space="0" w:color="auto"/>
                        <w:bottom w:val="none" w:sz="0" w:space="0" w:color="auto"/>
                        <w:right w:val="none" w:sz="0" w:space="0" w:color="auto"/>
                      </w:divBdr>
                      <w:divsChild>
                        <w:div w:id="1034964897">
                          <w:marLeft w:val="0"/>
                          <w:marRight w:val="0"/>
                          <w:marTop w:val="0"/>
                          <w:marBottom w:val="0"/>
                          <w:divBdr>
                            <w:top w:val="none" w:sz="0" w:space="0" w:color="auto"/>
                            <w:left w:val="none" w:sz="0" w:space="0" w:color="auto"/>
                            <w:bottom w:val="none" w:sz="0" w:space="0" w:color="auto"/>
                            <w:right w:val="none" w:sz="0" w:space="0" w:color="auto"/>
                          </w:divBdr>
                          <w:divsChild>
                            <w:div w:id="282343566">
                              <w:marLeft w:val="0"/>
                              <w:marRight w:val="0"/>
                              <w:marTop w:val="0"/>
                              <w:marBottom w:val="0"/>
                              <w:divBdr>
                                <w:top w:val="none" w:sz="0" w:space="0" w:color="auto"/>
                                <w:left w:val="none" w:sz="0" w:space="0" w:color="auto"/>
                                <w:bottom w:val="none" w:sz="0" w:space="0" w:color="auto"/>
                                <w:right w:val="none" w:sz="0" w:space="0" w:color="auto"/>
                              </w:divBdr>
                              <w:divsChild>
                                <w:div w:id="28936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390619">
          <w:marLeft w:val="0"/>
          <w:marRight w:val="0"/>
          <w:marTop w:val="0"/>
          <w:marBottom w:val="0"/>
          <w:divBdr>
            <w:top w:val="none" w:sz="0" w:space="0" w:color="auto"/>
            <w:left w:val="none" w:sz="0" w:space="0" w:color="auto"/>
            <w:bottom w:val="none" w:sz="0" w:space="0" w:color="auto"/>
            <w:right w:val="none" w:sz="0" w:space="0" w:color="auto"/>
          </w:divBdr>
          <w:divsChild>
            <w:div w:id="1600411986">
              <w:marLeft w:val="0"/>
              <w:marRight w:val="0"/>
              <w:marTop w:val="0"/>
              <w:marBottom w:val="0"/>
              <w:divBdr>
                <w:top w:val="none" w:sz="0" w:space="0" w:color="auto"/>
                <w:left w:val="none" w:sz="0" w:space="0" w:color="auto"/>
                <w:bottom w:val="none" w:sz="0" w:space="0" w:color="auto"/>
                <w:right w:val="none" w:sz="0" w:space="0" w:color="auto"/>
              </w:divBdr>
              <w:divsChild>
                <w:div w:id="1202665952">
                  <w:marLeft w:val="0"/>
                  <w:marRight w:val="0"/>
                  <w:marTop w:val="0"/>
                  <w:marBottom w:val="0"/>
                  <w:divBdr>
                    <w:top w:val="none" w:sz="0" w:space="0" w:color="auto"/>
                    <w:left w:val="none" w:sz="0" w:space="0" w:color="auto"/>
                    <w:bottom w:val="none" w:sz="0" w:space="0" w:color="auto"/>
                    <w:right w:val="none" w:sz="0" w:space="0" w:color="auto"/>
                  </w:divBdr>
                  <w:divsChild>
                    <w:div w:id="1357392494">
                      <w:marLeft w:val="0"/>
                      <w:marRight w:val="0"/>
                      <w:marTop w:val="0"/>
                      <w:marBottom w:val="0"/>
                      <w:divBdr>
                        <w:top w:val="none" w:sz="0" w:space="0" w:color="auto"/>
                        <w:left w:val="none" w:sz="0" w:space="0" w:color="auto"/>
                        <w:bottom w:val="none" w:sz="0" w:space="0" w:color="auto"/>
                        <w:right w:val="none" w:sz="0" w:space="0" w:color="auto"/>
                      </w:divBdr>
                      <w:divsChild>
                        <w:div w:id="50856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993878">
          <w:marLeft w:val="0"/>
          <w:marRight w:val="0"/>
          <w:marTop w:val="0"/>
          <w:marBottom w:val="0"/>
          <w:divBdr>
            <w:top w:val="none" w:sz="0" w:space="0" w:color="auto"/>
            <w:left w:val="none" w:sz="0" w:space="0" w:color="auto"/>
            <w:bottom w:val="none" w:sz="0" w:space="0" w:color="auto"/>
            <w:right w:val="none" w:sz="0" w:space="0" w:color="auto"/>
          </w:divBdr>
          <w:divsChild>
            <w:div w:id="1971472813">
              <w:marLeft w:val="0"/>
              <w:marRight w:val="0"/>
              <w:marTop w:val="0"/>
              <w:marBottom w:val="0"/>
              <w:divBdr>
                <w:top w:val="none" w:sz="0" w:space="0" w:color="auto"/>
                <w:left w:val="none" w:sz="0" w:space="0" w:color="auto"/>
                <w:bottom w:val="none" w:sz="0" w:space="0" w:color="auto"/>
                <w:right w:val="none" w:sz="0" w:space="0" w:color="auto"/>
              </w:divBdr>
              <w:divsChild>
                <w:div w:id="159854872">
                  <w:marLeft w:val="0"/>
                  <w:marRight w:val="0"/>
                  <w:marTop w:val="0"/>
                  <w:marBottom w:val="0"/>
                  <w:divBdr>
                    <w:top w:val="none" w:sz="0" w:space="0" w:color="auto"/>
                    <w:left w:val="none" w:sz="0" w:space="0" w:color="auto"/>
                    <w:bottom w:val="none" w:sz="0" w:space="0" w:color="auto"/>
                    <w:right w:val="none" w:sz="0" w:space="0" w:color="auto"/>
                  </w:divBdr>
                  <w:divsChild>
                    <w:div w:id="1375274478">
                      <w:marLeft w:val="0"/>
                      <w:marRight w:val="0"/>
                      <w:marTop w:val="0"/>
                      <w:marBottom w:val="0"/>
                      <w:divBdr>
                        <w:top w:val="none" w:sz="0" w:space="0" w:color="auto"/>
                        <w:left w:val="none" w:sz="0" w:space="0" w:color="auto"/>
                        <w:bottom w:val="none" w:sz="0" w:space="0" w:color="auto"/>
                        <w:right w:val="none" w:sz="0" w:space="0" w:color="auto"/>
                      </w:divBdr>
                      <w:divsChild>
                        <w:div w:id="1939829470">
                          <w:marLeft w:val="0"/>
                          <w:marRight w:val="0"/>
                          <w:marTop w:val="0"/>
                          <w:marBottom w:val="0"/>
                          <w:divBdr>
                            <w:top w:val="none" w:sz="0" w:space="0" w:color="auto"/>
                            <w:left w:val="none" w:sz="0" w:space="0" w:color="auto"/>
                            <w:bottom w:val="none" w:sz="0" w:space="0" w:color="auto"/>
                            <w:right w:val="none" w:sz="0" w:space="0" w:color="auto"/>
                          </w:divBdr>
                          <w:divsChild>
                            <w:div w:id="424619961">
                              <w:marLeft w:val="0"/>
                              <w:marRight w:val="0"/>
                              <w:marTop w:val="0"/>
                              <w:marBottom w:val="0"/>
                              <w:divBdr>
                                <w:top w:val="none" w:sz="0" w:space="0" w:color="auto"/>
                                <w:left w:val="none" w:sz="0" w:space="0" w:color="auto"/>
                                <w:bottom w:val="none" w:sz="0" w:space="0" w:color="auto"/>
                                <w:right w:val="none" w:sz="0" w:space="0" w:color="auto"/>
                              </w:divBdr>
                              <w:divsChild>
                                <w:div w:id="9798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0432690">
          <w:marLeft w:val="0"/>
          <w:marRight w:val="0"/>
          <w:marTop w:val="0"/>
          <w:marBottom w:val="0"/>
          <w:divBdr>
            <w:top w:val="none" w:sz="0" w:space="0" w:color="auto"/>
            <w:left w:val="none" w:sz="0" w:space="0" w:color="auto"/>
            <w:bottom w:val="none" w:sz="0" w:space="0" w:color="auto"/>
            <w:right w:val="none" w:sz="0" w:space="0" w:color="auto"/>
          </w:divBdr>
          <w:divsChild>
            <w:div w:id="43527467">
              <w:marLeft w:val="0"/>
              <w:marRight w:val="0"/>
              <w:marTop w:val="0"/>
              <w:marBottom w:val="0"/>
              <w:divBdr>
                <w:top w:val="none" w:sz="0" w:space="0" w:color="auto"/>
                <w:left w:val="none" w:sz="0" w:space="0" w:color="auto"/>
                <w:bottom w:val="none" w:sz="0" w:space="0" w:color="auto"/>
                <w:right w:val="none" w:sz="0" w:space="0" w:color="auto"/>
              </w:divBdr>
              <w:divsChild>
                <w:div w:id="1536650508">
                  <w:marLeft w:val="0"/>
                  <w:marRight w:val="0"/>
                  <w:marTop w:val="0"/>
                  <w:marBottom w:val="0"/>
                  <w:divBdr>
                    <w:top w:val="none" w:sz="0" w:space="0" w:color="auto"/>
                    <w:left w:val="none" w:sz="0" w:space="0" w:color="auto"/>
                    <w:bottom w:val="none" w:sz="0" w:space="0" w:color="auto"/>
                    <w:right w:val="none" w:sz="0" w:space="0" w:color="auto"/>
                  </w:divBdr>
                  <w:divsChild>
                    <w:div w:id="1423065348">
                      <w:marLeft w:val="0"/>
                      <w:marRight w:val="0"/>
                      <w:marTop w:val="0"/>
                      <w:marBottom w:val="0"/>
                      <w:divBdr>
                        <w:top w:val="none" w:sz="0" w:space="0" w:color="auto"/>
                        <w:left w:val="none" w:sz="0" w:space="0" w:color="auto"/>
                        <w:bottom w:val="none" w:sz="0" w:space="0" w:color="auto"/>
                        <w:right w:val="none" w:sz="0" w:space="0" w:color="auto"/>
                      </w:divBdr>
                      <w:divsChild>
                        <w:div w:id="172263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959773">
          <w:marLeft w:val="0"/>
          <w:marRight w:val="0"/>
          <w:marTop w:val="0"/>
          <w:marBottom w:val="0"/>
          <w:divBdr>
            <w:top w:val="none" w:sz="0" w:space="0" w:color="auto"/>
            <w:left w:val="none" w:sz="0" w:space="0" w:color="auto"/>
            <w:bottom w:val="none" w:sz="0" w:space="0" w:color="auto"/>
            <w:right w:val="none" w:sz="0" w:space="0" w:color="auto"/>
          </w:divBdr>
          <w:divsChild>
            <w:div w:id="1934705412">
              <w:marLeft w:val="0"/>
              <w:marRight w:val="0"/>
              <w:marTop w:val="0"/>
              <w:marBottom w:val="0"/>
              <w:divBdr>
                <w:top w:val="none" w:sz="0" w:space="0" w:color="auto"/>
                <w:left w:val="none" w:sz="0" w:space="0" w:color="auto"/>
                <w:bottom w:val="none" w:sz="0" w:space="0" w:color="auto"/>
                <w:right w:val="none" w:sz="0" w:space="0" w:color="auto"/>
              </w:divBdr>
              <w:divsChild>
                <w:div w:id="1214807776">
                  <w:marLeft w:val="0"/>
                  <w:marRight w:val="0"/>
                  <w:marTop w:val="0"/>
                  <w:marBottom w:val="0"/>
                  <w:divBdr>
                    <w:top w:val="none" w:sz="0" w:space="0" w:color="auto"/>
                    <w:left w:val="none" w:sz="0" w:space="0" w:color="auto"/>
                    <w:bottom w:val="none" w:sz="0" w:space="0" w:color="auto"/>
                    <w:right w:val="none" w:sz="0" w:space="0" w:color="auto"/>
                  </w:divBdr>
                  <w:divsChild>
                    <w:div w:id="1218321669">
                      <w:marLeft w:val="0"/>
                      <w:marRight w:val="0"/>
                      <w:marTop w:val="0"/>
                      <w:marBottom w:val="0"/>
                      <w:divBdr>
                        <w:top w:val="none" w:sz="0" w:space="0" w:color="auto"/>
                        <w:left w:val="none" w:sz="0" w:space="0" w:color="auto"/>
                        <w:bottom w:val="none" w:sz="0" w:space="0" w:color="auto"/>
                        <w:right w:val="none" w:sz="0" w:space="0" w:color="auto"/>
                      </w:divBdr>
                      <w:divsChild>
                        <w:div w:id="1179811574">
                          <w:marLeft w:val="0"/>
                          <w:marRight w:val="0"/>
                          <w:marTop w:val="0"/>
                          <w:marBottom w:val="0"/>
                          <w:divBdr>
                            <w:top w:val="none" w:sz="0" w:space="0" w:color="auto"/>
                            <w:left w:val="none" w:sz="0" w:space="0" w:color="auto"/>
                            <w:bottom w:val="none" w:sz="0" w:space="0" w:color="auto"/>
                            <w:right w:val="none" w:sz="0" w:space="0" w:color="auto"/>
                          </w:divBdr>
                          <w:divsChild>
                            <w:div w:id="800197781">
                              <w:marLeft w:val="0"/>
                              <w:marRight w:val="0"/>
                              <w:marTop w:val="0"/>
                              <w:marBottom w:val="0"/>
                              <w:divBdr>
                                <w:top w:val="none" w:sz="0" w:space="0" w:color="auto"/>
                                <w:left w:val="none" w:sz="0" w:space="0" w:color="auto"/>
                                <w:bottom w:val="none" w:sz="0" w:space="0" w:color="auto"/>
                                <w:right w:val="none" w:sz="0" w:space="0" w:color="auto"/>
                              </w:divBdr>
                              <w:divsChild>
                                <w:div w:id="106437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4987470">
          <w:marLeft w:val="0"/>
          <w:marRight w:val="0"/>
          <w:marTop w:val="0"/>
          <w:marBottom w:val="0"/>
          <w:divBdr>
            <w:top w:val="none" w:sz="0" w:space="0" w:color="auto"/>
            <w:left w:val="none" w:sz="0" w:space="0" w:color="auto"/>
            <w:bottom w:val="none" w:sz="0" w:space="0" w:color="auto"/>
            <w:right w:val="none" w:sz="0" w:space="0" w:color="auto"/>
          </w:divBdr>
          <w:divsChild>
            <w:div w:id="396438091">
              <w:marLeft w:val="0"/>
              <w:marRight w:val="0"/>
              <w:marTop w:val="0"/>
              <w:marBottom w:val="0"/>
              <w:divBdr>
                <w:top w:val="none" w:sz="0" w:space="0" w:color="auto"/>
                <w:left w:val="none" w:sz="0" w:space="0" w:color="auto"/>
                <w:bottom w:val="none" w:sz="0" w:space="0" w:color="auto"/>
                <w:right w:val="none" w:sz="0" w:space="0" w:color="auto"/>
              </w:divBdr>
              <w:divsChild>
                <w:div w:id="790251168">
                  <w:marLeft w:val="0"/>
                  <w:marRight w:val="0"/>
                  <w:marTop w:val="0"/>
                  <w:marBottom w:val="0"/>
                  <w:divBdr>
                    <w:top w:val="none" w:sz="0" w:space="0" w:color="auto"/>
                    <w:left w:val="none" w:sz="0" w:space="0" w:color="auto"/>
                    <w:bottom w:val="none" w:sz="0" w:space="0" w:color="auto"/>
                    <w:right w:val="none" w:sz="0" w:space="0" w:color="auto"/>
                  </w:divBdr>
                  <w:divsChild>
                    <w:div w:id="1649628164">
                      <w:marLeft w:val="0"/>
                      <w:marRight w:val="0"/>
                      <w:marTop w:val="0"/>
                      <w:marBottom w:val="0"/>
                      <w:divBdr>
                        <w:top w:val="none" w:sz="0" w:space="0" w:color="auto"/>
                        <w:left w:val="none" w:sz="0" w:space="0" w:color="auto"/>
                        <w:bottom w:val="none" w:sz="0" w:space="0" w:color="auto"/>
                        <w:right w:val="none" w:sz="0" w:space="0" w:color="auto"/>
                      </w:divBdr>
                      <w:divsChild>
                        <w:div w:id="203168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931574">
          <w:marLeft w:val="0"/>
          <w:marRight w:val="0"/>
          <w:marTop w:val="0"/>
          <w:marBottom w:val="0"/>
          <w:divBdr>
            <w:top w:val="none" w:sz="0" w:space="0" w:color="auto"/>
            <w:left w:val="none" w:sz="0" w:space="0" w:color="auto"/>
            <w:bottom w:val="none" w:sz="0" w:space="0" w:color="auto"/>
            <w:right w:val="none" w:sz="0" w:space="0" w:color="auto"/>
          </w:divBdr>
          <w:divsChild>
            <w:div w:id="1916239781">
              <w:marLeft w:val="0"/>
              <w:marRight w:val="0"/>
              <w:marTop w:val="0"/>
              <w:marBottom w:val="0"/>
              <w:divBdr>
                <w:top w:val="none" w:sz="0" w:space="0" w:color="auto"/>
                <w:left w:val="none" w:sz="0" w:space="0" w:color="auto"/>
                <w:bottom w:val="none" w:sz="0" w:space="0" w:color="auto"/>
                <w:right w:val="none" w:sz="0" w:space="0" w:color="auto"/>
              </w:divBdr>
              <w:divsChild>
                <w:div w:id="204635174">
                  <w:marLeft w:val="0"/>
                  <w:marRight w:val="0"/>
                  <w:marTop w:val="0"/>
                  <w:marBottom w:val="0"/>
                  <w:divBdr>
                    <w:top w:val="none" w:sz="0" w:space="0" w:color="auto"/>
                    <w:left w:val="none" w:sz="0" w:space="0" w:color="auto"/>
                    <w:bottom w:val="none" w:sz="0" w:space="0" w:color="auto"/>
                    <w:right w:val="none" w:sz="0" w:space="0" w:color="auto"/>
                  </w:divBdr>
                  <w:divsChild>
                    <w:div w:id="1330719010">
                      <w:marLeft w:val="0"/>
                      <w:marRight w:val="0"/>
                      <w:marTop w:val="0"/>
                      <w:marBottom w:val="0"/>
                      <w:divBdr>
                        <w:top w:val="none" w:sz="0" w:space="0" w:color="auto"/>
                        <w:left w:val="none" w:sz="0" w:space="0" w:color="auto"/>
                        <w:bottom w:val="none" w:sz="0" w:space="0" w:color="auto"/>
                        <w:right w:val="none" w:sz="0" w:space="0" w:color="auto"/>
                      </w:divBdr>
                      <w:divsChild>
                        <w:div w:id="1216773067">
                          <w:marLeft w:val="0"/>
                          <w:marRight w:val="0"/>
                          <w:marTop w:val="0"/>
                          <w:marBottom w:val="0"/>
                          <w:divBdr>
                            <w:top w:val="none" w:sz="0" w:space="0" w:color="auto"/>
                            <w:left w:val="none" w:sz="0" w:space="0" w:color="auto"/>
                            <w:bottom w:val="none" w:sz="0" w:space="0" w:color="auto"/>
                            <w:right w:val="none" w:sz="0" w:space="0" w:color="auto"/>
                          </w:divBdr>
                          <w:divsChild>
                            <w:div w:id="1478910094">
                              <w:marLeft w:val="0"/>
                              <w:marRight w:val="0"/>
                              <w:marTop w:val="0"/>
                              <w:marBottom w:val="0"/>
                              <w:divBdr>
                                <w:top w:val="none" w:sz="0" w:space="0" w:color="auto"/>
                                <w:left w:val="none" w:sz="0" w:space="0" w:color="auto"/>
                                <w:bottom w:val="none" w:sz="0" w:space="0" w:color="auto"/>
                                <w:right w:val="none" w:sz="0" w:space="0" w:color="auto"/>
                              </w:divBdr>
                              <w:divsChild>
                                <w:div w:id="203091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5283227">
          <w:marLeft w:val="0"/>
          <w:marRight w:val="0"/>
          <w:marTop w:val="0"/>
          <w:marBottom w:val="0"/>
          <w:divBdr>
            <w:top w:val="none" w:sz="0" w:space="0" w:color="auto"/>
            <w:left w:val="none" w:sz="0" w:space="0" w:color="auto"/>
            <w:bottom w:val="none" w:sz="0" w:space="0" w:color="auto"/>
            <w:right w:val="none" w:sz="0" w:space="0" w:color="auto"/>
          </w:divBdr>
          <w:divsChild>
            <w:div w:id="66811045">
              <w:marLeft w:val="0"/>
              <w:marRight w:val="0"/>
              <w:marTop w:val="0"/>
              <w:marBottom w:val="0"/>
              <w:divBdr>
                <w:top w:val="none" w:sz="0" w:space="0" w:color="auto"/>
                <w:left w:val="none" w:sz="0" w:space="0" w:color="auto"/>
                <w:bottom w:val="none" w:sz="0" w:space="0" w:color="auto"/>
                <w:right w:val="none" w:sz="0" w:space="0" w:color="auto"/>
              </w:divBdr>
              <w:divsChild>
                <w:div w:id="910655380">
                  <w:marLeft w:val="0"/>
                  <w:marRight w:val="0"/>
                  <w:marTop w:val="0"/>
                  <w:marBottom w:val="0"/>
                  <w:divBdr>
                    <w:top w:val="none" w:sz="0" w:space="0" w:color="auto"/>
                    <w:left w:val="none" w:sz="0" w:space="0" w:color="auto"/>
                    <w:bottom w:val="none" w:sz="0" w:space="0" w:color="auto"/>
                    <w:right w:val="none" w:sz="0" w:space="0" w:color="auto"/>
                  </w:divBdr>
                  <w:divsChild>
                    <w:div w:id="1683585351">
                      <w:marLeft w:val="0"/>
                      <w:marRight w:val="0"/>
                      <w:marTop w:val="0"/>
                      <w:marBottom w:val="0"/>
                      <w:divBdr>
                        <w:top w:val="none" w:sz="0" w:space="0" w:color="auto"/>
                        <w:left w:val="none" w:sz="0" w:space="0" w:color="auto"/>
                        <w:bottom w:val="none" w:sz="0" w:space="0" w:color="auto"/>
                        <w:right w:val="none" w:sz="0" w:space="0" w:color="auto"/>
                      </w:divBdr>
                      <w:divsChild>
                        <w:div w:id="10381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42707">
          <w:marLeft w:val="0"/>
          <w:marRight w:val="0"/>
          <w:marTop w:val="0"/>
          <w:marBottom w:val="0"/>
          <w:divBdr>
            <w:top w:val="none" w:sz="0" w:space="0" w:color="auto"/>
            <w:left w:val="none" w:sz="0" w:space="0" w:color="auto"/>
            <w:bottom w:val="none" w:sz="0" w:space="0" w:color="auto"/>
            <w:right w:val="none" w:sz="0" w:space="0" w:color="auto"/>
          </w:divBdr>
          <w:divsChild>
            <w:div w:id="1217745515">
              <w:marLeft w:val="0"/>
              <w:marRight w:val="0"/>
              <w:marTop w:val="0"/>
              <w:marBottom w:val="0"/>
              <w:divBdr>
                <w:top w:val="none" w:sz="0" w:space="0" w:color="auto"/>
                <w:left w:val="none" w:sz="0" w:space="0" w:color="auto"/>
                <w:bottom w:val="none" w:sz="0" w:space="0" w:color="auto"/>
                <w:right w:val="none" w:sz="0" w:space="0" w:color="auto"/>
              </w:divBdr>
            </w:div>
          </w:divsChild>
        </w:div>
        <w:div w:id="840661670">
          <w:marLeft w:val="0"/>
          <w:marRight w:val="0"/>
          <w:marTop w:val="0"/>
          <w:marBottom w:val="0"/>
          <w:divBdr>
            <w:top w:val="none" w:sz="0" w:space="0" w:color="auto"/>
            <w:left w:val="none" w:sz="0" w:space="0" w:color="auto"/>
            <w:bottom w:val="none" w:sz="0" w:space="0" w:color="auto"/>
            <w:right w:val="none" w:sz="0" w:space="0" w:color="auto"/>
          </w:divBdr>
          <w:divsChild>
            <w:div w:id="897671722">
              <w:marLeft w:val="0"/>
              <w:marRight w:val="0"/>
              <w:marTop w:val="0"/>
              <w:marBottom w:val="0"/>
              <w:divBdr>
                <w:top w:val="none" w:sz="0" w:space="0" w:color="auto"/>
                <w:left w:val="none" w:sz="0" w:space="0" w:color="auto"/>
                <w:bottom w:val="none" w:sz="0" w:space="0" w:color="auto"/>
                <w:right w:val="none" w:sz="0" w:space="0" w:color="auto"/>
              </w:divBdr>
            </w:div>
            <w:div w:id="791633237">
              <w:marLeft w:val="0"/>
              <w:marRight w:val="0"/>
              <w:marTop w:val="0"/>
              <w:marBottom w:val="0"/>
              <w:divBdr>
                <w:top w:val="none" w:sz="0" w:space="0" w:color="auto"/>
                <w:left w:val="none" w:sz="0" w:space="0" w:color="auto"/>
                <w:bottom w:val="none" w:sz="0" w:space="0" w:color="auto"/>
                <w:right w:val="none" w:sz="0" w:space="0" w:color="auto"/>
              </w:divBdr>
              <w:divsChild>
                <w:div w:id="1671911555">
                  <w:marLeft w:val="0"/>
                  <w:marRight w:val="0"/>
                  <w:marTop w:val="0"/>
                  <w:marBottom w:val="0"/>
                  <w:divBdr>
                    <w:top w:val="none" w:sz="0" w:space="0" w:color="auto"/>
                    <w:left w:val="none" w:sz="0" w:space="0" w:color="auto"/>
                    <w:bottom w:val="none" w:sz="0" w:space="0" w:color="auto"/>
                    <w:right w:val="none" w:sz="0" w:space="0" w:color="auto"/>
                  </w:divBdr>
                </w:div>
                <w:div w:id="1157379036">
                  <w:marLeft w:val="0"/>
                  <w:marRight w:val="0"/>
                  <w:marTop w:val="0"/>
                  <w:marBottom w:val="0"/>
                  <w:divBdr>
                    <w:top w:val="none" w:sz="0" w:space="0" w:color="auto"/>
                    <w:left w:val="none" w:sz="0" w:space="0" w:color="auto"/>
                    <w:bottom w:val="none" w:sz="0" w:space="0" w:color="auto"/>
                    <w:right w:val="none" w:sz="0" w:space="0" w:color="auto"/>
                  </w:divBdr>
                </w:div>
                <w:div w:id="128268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035821">
          <w:marLeft w:val="0"/>
          <w:marRight w:val="0"/>
          <w:marTop w:val="0"/>
          <w:marBottom w:val="0"/>
          <w:divBdr>
            <w:top w:val="none" w:sz="0" w:space="0" w:color="auto"/>
            <w:left w:val="none" w:sz="0" w:space="0" w:color="auto"/>
            <w:bottom w:val="none" w:sz="0" w:space="0" w:color="auto"/>
            <w:right w:val="none" w:sz="0" w:space="0" w:color="auto"/>
          </w:divBdr>
          <w:divsChild>
            <w:div w:id="1011495493">
              <w:marLeft w:val="0"/>
              <w:marRight w:val="0"/>
              <w:marTop w:val="0"/>
              <w:marBottom w:val="0"/>
              <w:divBdr>
                <w:top w:val="none" w:sz="0" w:space="0" w:color="auto"/>
                <w:left w:val="none" w:sz="0" w:space="0" w:color="auto"/>
                <w:bottom w:val="none" w:sz="0" w:space="0" w:color="auto"/>
                <w:right w:val="none" w:sz="0" w:space="0" w:color="auto"/>
              </w:divBdr>
              <w:divsChild>
                <w:div w:id="1861434497">
                  <w:marLeft w:val="0"/>
                  <w:marRight w:val="0"/>
                  <w:marTop w:val="0"/>
                  <w:marBottom w:val="0"/>
                  <w:divBdr>
                    <w:top w:val="none" w:sz="0" w:space="0" w:color="auto"/>
                    <w:left w:val="none" w:sz="0" w:space="0" w:color="auto"/>
                    <w:bottom w:val="none" w:sz="0" w:space="0" w:color="auto"/>
                    <w:right w:val="none" w:sz="0" w:space="0" w:color="auto"/>
                  </w:divBdr>
                  <w:divsChild>
                    <w:div w:id="1675523760">
                      <w:marLeft w:val="0"/>
                      <w:marRight w:val="0"/>
                      <w:marTop w:val="0"/>
                      <w:marBottom w:val="0"/>
                      <w:divBdr>
                        <w:top w:val="none" w:sz="0" w:space="0" w:color="auto"/>
                        <w:left w:val="none" w:sz="0" w:space="0" w:color="auto"/>
                        <w:bottom w:val="none" w:sz="0" w:space="0" w:color="auto"/>
                        <w:right w:val="none" w:sz="0" w:space="0" w:color="auto"/>
                      </w:divBdr>
                      <w:divsChild>
                        <w:div w:id="399523600">
                          <w:marLeft w:val="0"/>
                          <w:marRight w:val="0"/>
                          <w:marTop w:val="0"/>
                          <w:marBottom w:val="0"/>
                          <w:divBdr>
                            <w:top w:val="none" w:sz="0" w:space="0" w:color="auto"/>
                            <w:left w:val="none" w:sz="0" w:space="0" w:color="auto"/>
                            <w:bottom w:val="none" w:sz="0" w:space="0" w:color="auto"/>
                            <w:right w:val="none" w:sz="0" w:space="0" w:color="auto"/>
                          </w:divBdr>
                          <w:divsChild>
                            <w:div w:id="1438864230">
                              <w:marLeft w:val="0"/>
                              <w:marRight w:val="0"/>
                              <w:marTop w:val="0"/>
                              <w:marBottom w:val="0"/>
                              <w:divBdr>
                                <w:top w:val="none" w:sz="0" w:space="0" w:color="auto"/>
                                <w:left w:val="none" w:sz="0" w:space="0" w:color="auto"/>
                                <w:bottom w:val="none" w:sz="0" w:space="0" w:color="auto"/>
                                <w:right w:val="none" w:sz="0" w:space="0" w:color="auto"/>
                              </w:divBdr>
                              <w:divsChild>
                                <w:div w:id="17201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370708">
          <w:marLeft w:val="0"/>
          <w:marRight w:val="0"/>
          <w:marTop w:val="0"/>
          <w:marBottom w:val="0"/>
          <w:divBdr>
            <w:top w:val="none" w:sz="0" w:space="0" w:color="auto"/>
            <w:left w:val="none" w:sz="0" w:space="0" w:color="auto"/>
            <w:bottom w:val="none" w:sz="0" w:space="0" w:color="auto"/>
            <w:right w:val="none" w:sz="0" w:space="0" w:color="auto"/>
          </w:divBdr>
          <w:divsChild>
            <w:div w:id="1917206255">
              <w:marLeft w:val="0"/>
              <w:marRight w:val="0"/>
              <w:marTop w:val="0"/>
              <w:marBottom w:val="0"/>
              <w:divBdr>
                <w:top w:val="none" w:sz="0" w:space="0" w:color="auto"/>
                <w:left w:val="none" w:sz="0" w:space="0" w:color="auto"/>
                <w:bottom w:val="none" w:sz="0" w:space="0" w:color="auto"/>
                <w:right w:val="none" w:sz="0" w:space="0" w:color="auto"/>
              </w:divBdr>
              <w:divsChild>
                <w:div w:id="330529353">
                  <w:marLeft w:val="0"/>
                  <w:marRight w:val="0"/>
                  <w:marTop w:val="0"/>
                  <w:marBottom w:val="0"/>
                  <w:divBdr>
                    <w:top w:val="none" w:sz="0" w:space="0" w:color="auto"/>
                    <w:left w:val="none" w:sz="0" w:space="0" w:color="auto"/>
                    <w:bottom w:val="none" w:sz="0" w:space="0" w:color="auto"/>
                    <w:right w:val="none" w:sz="0" w:space="0" w:color="auto"/>
                  </w:divBdr>
                  <w:divsChild>
                    <w:div w:id="1755585859">
                      <w:marLeft w:val="0"/>
                      <w:marRight w:val="0"/>
                      <w:marTop w:val="0"/>
                      <w:marBottom w:val="0"/>
                      <w:divBdr>
                        <w:top w:val="none" w:sz="0" w:space="0" w:color="auto"/>
                        <w:left w:val="none" w:sz="0" w:space="0" w:color="auto"/>
                        <w:bottom w:val="none" w:sz="0" w:space="0" w:color="auto"/>
                        <w:right w:val="none" w:sz="0" w:space="0" w:color="auto"/>
                      </w:divBdr>
                      <w:divsChild>
                        <w:div w:id="56429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400565">
          <w:marLeft w:val="0"/>
          <w:marRight w:val="0"/>
          <w:marTop w:val="0"/>
          <w:marBottom w:val="0"/>
          <w:divBdr>
            <w:top w:val="none" w:sz="0" w:space="0" w:color="auto"/>
            <w:left w:val="none" w:sz="0" w:space="0" w:color="auto"/>
            <w:bottom w:val="none" w:sz="0" w:space="0" w:color="auto"/>
            <w:right w:val="none" w:sz="0" w:space="0" w:color="auto"/>
          </w:divBdr>
          <w:divsChild>
            <w:div w:id="445543840">
              <w:marLeft w:val="0"/>
              <w:marRight w:val="0"/>
              <w:marTop w:val="0"/>
              <w:marBottom w:val="0"/>
              <w:divBdr>
                <w:top w:val="none" w:sz="0" w:space="0" w:color="auto"/>
                <w:left w:val="none" w:sz="0" w:space="0" w:color="auto"/>
                <w:bottom w:val="none" w:sz="0" w:space="0" w:color="auto"/>
                <w:right w:val="none" w:sz="0" w:space="0" w:color="auto"/>
              </w:divBdr>
              <w:divsChild>
                <w:div w:id="400031798">
                  <w:marLeft w:val="0"/>
                  <w:marRight w:val="0"/>
                  <w:marTop w:val="0"/>
                  <w:marBottom w:val="0"/>
                  <w:divBdr>
                    <w:top w:val="none" w:sz="0" w:space="0" w:color="auto"/>
                    <w:left w:val="none" w:sz="0" w:space="0" w:color="auto"/>
                    <w:bottom w:val="none" w:sz="0" w:space="0" w:color="auto"/>
                    <w:right w:val="none" w:sz="0" w:space="0" w:color="auto"/>
                  </w:divBdr>
                  <w:divsChild>
                    <w:div w:id="91095194">
                      <w:marLeft w:val="0"/>
                      <w:marRight w:val="0"/>
                      <w:marTop w:val="0"/>
                      <w:marBottom w:val="0"/>
                      <w:divBdr>
                        <w:top w:val="none" w:sz="0" w:space="0" w:color="auto"/>
                        <w:left w:val="none" w:sz="0" w:space="0" w:color="auto"/>
                        <w:bottom w:val="none" w:sz="0" w:space="0" w:color="auto"/>
                        <w:right w:val="none" w:sz="0" w:space="0" w:color="auto"/>
                      </w:divBdr>
                      <w:divsChild>
                        <w:div w:id="2038389530">
                          <w:marLeft w:val="0"/>
                          <w:marRight w:val="0"/>
                          <w:marTop w:val="0"/>
                          <w:marBottom w:val="0"/>
                          <w:divBdr>
                            <w:top w:val="none" w:sz="0" w:space="0" w:color="auto"/>
                            <w:left w:val="none" w:sz="0" w:space="0" w:color="auto"/>
                            <w:bottom w:val="none" w:sz="0" w:space="0" w:color="auto"/>
                            <w:right w:val="none" w:sz="0" w:space="0" w:color="auto"/>
                          </w:divBdr>
                          <w:divsChild>
                            <w:div w:id="710612550">
                              <w:marLeft w:val="0"/>
                              <w:marRight w:val="0"/>
                              <w:marTop w:val="0"/>
                              <w:marBottom w:val="0"/>
                              <w:divBdr>
                                <w:top w:val="none" w:sz="0" w:space="0" w:color="auto"/>
                                <w:left w:val="none" w:sz="0" w:space="0" w:color="auto"/>
                                <w:bottom w:val="none" w:sz="0" w:space="0" w:color="auto"/>
                                <w:right w:val="none" w:sz="0" w:space="0" w:color="auto"/>
                              </w:divBdr>
                              <w:divsChild>
                                <w:div w:id="112835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482968">
          <w:marLeft w:val="0"/>
          <w:marRight w:val="0"/>
          <w:marTop w:val="0"/>
          <w:marBottom w:val="0"/>
          <w:divBdr>
            <w:top w:val="none" w:sz="0" w:space="0" w:color="auto"/>
            <w:left w:val="none" w:sz="0" w:space="0" w:color="auto"/>
            <w:bottom w:val="none" w:sz="0" w:space="0" w:color="auto"/>
            <w:right w:val="none" w:sz="0" w:space="0" w:color="auto"/>
          </w:divBdr>
          <w:divsChild>
            <w:div w:id="622539850">
              <w:marLeft w:val="0"/>
              <w:marRight w:val="0"/>
              <w:marTop w:val="0"/>
              <w:marBottom w:val="0"/>
              <w:divBdr>
                <w:top w:val="none" w:sz="0" w:space="0" w:color="auto"/>
                <w:left w:val="none" w:sz="0" w:space="0" w:color="auto"/>
                <w:bottom w:val="none" w:sz="0" w:space="0" w:color="auto"/>
                <w:right w:val="none" w:sz="0" w:space="0" w:color="auto"/>
              </w:divBdr>
              <w:divsChild>
                <w:div w:id="538665802">
                  <w:marLeft w:val="0"/>
                  <w:marRight w:val="0"/>
                  <w:marTop w:val="0"/>
                  <w:marBottom w:val="0"/>
                  <w:divBdr>
                    <w:top w:val="none" w:sz="0" w:space="0" w:color="auto"/>
                    <w:left w:val="none" w:sz="0" w:space="0" w:color="auto"/>
                    <w:bottom w:val="none" w:sz="0" w:space="0" w:color="auto"/>
                    <w:right w:val="none" w:sz="0" w:space="0" w:color="auto"/>
                  </w:divBdr>
                  <w:divsChild>
                    <w:div w:id="1508203871">
                      <w:marLeft w:val="0"/>
                      <w:marRight w:val="0"/>
                      <w:marTop w:val="0"/>
                      <w:marBottom w:val="0"/>
                      <w:divBdr>
                        <w:top w:val="none" w:sz="0" w:space="0" w:color="auto"/>
                        <w:left w:val="none" w:sz="0" w:space="0" w:color="auto"/>
                        <w:bottom w:val="none" w:sz="0" w:space="0" w:color="auto"/>
                        <w:right w:val="none" w:sz="0" w:space="0" w:color="auto"/>
                      </w:divBdr>
                      <w:divsChild>
                        <w:div w:id="35569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5860">
          <w:marLeft w:val="0"/>
          <w:marRight w:val="0"/>
          <w:marTop w:val="0"/>
          <w:marBottom w:val="0"/>
          <w:divBdr>
            <w:top w:val="none" w:sz="0" w:space="0" w:color="auto"/>
            <w:left w:val="none" w:sz="0" w:space="0" w:color="auto"/>
            <w:bottom w:val="none" w:sz="0" w:space="0" w:color="auto"/>
            <w:right w:val="none" w:sz="0" w:space="0" w:color="auto"/>
          </w:divBdr>
          <w:divsChild>
            <w:div w:id="51345073">
              <w:marLeft w:val="0"/>
              <w:marRight w:val="0"/>
              <w:marTop w:val="0"/>
              <w:marBottom w:val="0"/>
              <w:divBdr>
                <w:top w:val="none" w:sz="0" w:space="0" w:color="auto"/>
                <w:left w:val="none" w:sz="0" w:space="0" w:color="auto"/>
                <w:bottom w:val="none" w:sz="0" w:space="0" w:color="auto"/>
                <w:right w:val="none" w:sz="0" w:space="0" w:color="auto"/>
              </w:divBdr>
              <w:divsChild>
                <w:div w:id="1252272661">
                  <w:marLeft w:val="0"/>
                  <w:marRight w:val="0"/>
                  <w:marTop w:val="0"/>
                  <w:marBottom w:val="0"/>
                  <w:divBdr>
                    <w:top w:val="none" w:sz="0" w:space="0" w:color="auto"/>
                    <w:left w:val="none" w:sz="0" w:space="0" w:color="auto"/>
                    <w:bottom w:val="none" w:sz="0" w:space="0" w:color="auto"/>
                    <w:right w:val="none" w:sz="0" w:space="0" w:color="auto"/>
                  </w:divBdr>
                  <w:divsChild>
                    <w:div w:id="2106804718">
                      <w:marLeft w:val="0"/>
                      <w:marRight w:val="0"/>
                      <w:marTop w:val="0"/>
                      <w:marBottom w:val="0"/>
                      <w:divBdr>
                        <w:top w:val="none" w:sz="0" w:space="0" w:color="auto"/>
                        <w:left w:val="none" w:sz="0" w:space="0" w:color="auto"/>
                        <w:bottom w:val="none" w:sz="0" w:space="0" w:color="auto"/>
                        <w:right w:val="none" w:sz="0" w:space="0" w:color="auto"/>
                      </w:divBdr>
                      <w:divsChild>
                        <w:div w:id="268855590">
                          <w:marLeft w:val="0"/>
                          <w:marRight w:val="0"/>
                          <w:marTop w:val="0"/>
                          <w:marBottom w:val="0"/>
                          <w:divBdr>
                            <w:top w:val="none" w:sz="0" w:space="0" w:color="auto"/>
                            <w:left w:val="none" w:sz="0" w:space="0" w:color="auto"/>
                            <w:bottom w:val="none" w:sz="0" w:space="0" w:color="auto"/>
                            <w:right w:val="none" w:sz="0" w:space="0" w:color="auto"/>
                          </w:divBdr>
                          <w:divsChild>
                            <w:div w:id="27338792">
                              <w:marLeft w:val="0"/>
                              <w:marRight w:val="0"/>
                              <w:marTop w:val="0"/>
                              <w:marBottom w:val="0"/>
                              <w:divBdr>
                                <w:top w:val="none" w:sz="0" w:space="0" w:color="auto"/>
                                <w:left w:val="none" w:sz="0" w:space="0" w:color="auto"/>
                                <w:bottom w:val="none" w:sz="0" w:space="0" w:color="auto"/>
                                <w:right w:val="none" w:sz="0" w:space="0" w:color="auto"/>
                              </w:divBdr>
                              <w:divsChild>
                                <w:div w:id="82466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655785">
          <w:marLeft w:val="0"/>
          <w:marRight w:val="0"/>
          <w:marTop w:val="0"/>
          <w:marBottom w:val="0"/>
          <w:divBdr>
            <w:top w:val="none" w:sz="0" w:space="0" w:color="auto"/>
            <w:left w:val="none" w:sz="0" w:space="0" w:color="auto"/>
            <w:bottom w:val="none" w:sz="0" w:space="0" w:color="auto"/>
            <w:right w:val="none" w:sz="0" w:space="0" w:color="auto"/>
          </w:divBdr>
          <w:divsChild>
            <w:div w:id="1290360441">
              <w:marLeft w:val="0"/>
              <w:marRight w:val="0"/>
              <w:marTop w:val="0"/>
              <w:marBottom w:val="0"/>
              <w:divBdr>
                <w:top w:val="none" w:sz="0" w:space="0" w:color="auto"/>
                <w:left w:val="none" w:sz="0" w:space="0" w:color="auto"/>
                <w:bottom w:val="none" w:sz="0" w:space="0" w:color="auto"/>
                <w:right w:val="none" w:sz="0" w:space="0" w:color="auto"/>
              </w:divBdr>
              <w:divsChild>
                <w:div w:id="1540777659">
                  <w:marLeft w:val="0"/>
                  <w:marRight w:val="0"/>
                  <w:marTop w:val="0"/>
                  <w:marBottom w:val="0"/>
                  <w:divBdr>
                    <w:top w:val="none" w:sz="0" w:space="0" w:color="auto"/>
                    <w:left w:val="none" w:sz="0" w:space="0" w:color="auto"/>
                    <w:bottom w:val="none" w:sz="0" w:space="0" w:color="auto"/>
                    <w:right w:val="none" w:sz="0" w:space="0" w:color="auto"/>
                  </w:divBdr>
                  <w:divsChild>
                    <w:div w:id="216666199">
                      <w:marLeft w:val="0"/>
                      <w:marRight w:val="0"/>
                      <w:marTop w:val="0"/>
                      <w:marBottom w:val="0"/>
                      <w:divBdr>
                        <w:top w:val="none" w:sz="0" w:space="0" w:color="auto"/>
                        <w:left w:val="none" w:sz="0" w:space="0" w:color="auto"/>
                        <w:bottom w:val="none" w:sz="0" w:space="0" w:color="auto"/>
                        <w:right w:val="none" w:sz="0" w:space="0" w:color="auto"/>
                      </w:divBdr>
                      <w:divsChild>
                        <w:div w:id="13051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951629">
          <w:marLeft w:val="0"/>
          <w:marRight w:val="0"/>
          <w:marTop w:val="0"/>
          <w:marBottom w:val="0"/>
          <w:divBdr>
            <w:top w:val="none" w:sz="0" w:space="0" w:color="auto"/>
            <w:left w:val="none" w:sz="0" w:space="0" w:color="auto"/>
            <w:bottom w:val="none" w:sz="0" w:space="0" w:color="auto"/>
            <w:right w:val="none" w:sz="0" w:space="0" w:color="auto"/>
          </w:divBdr>
          <w:divsChild>
            <w:div w:id="2120907410">
              <w:marLeft w:val="0"/>
              <w:marRight w:val="0"/>
              <w:marTop w:val="0"/>
              <w:marBottom w:val="0"/>
              <w:divBdr>
                <w:top w:val="none" w:sz="0" w:space="0" w:color="auto"/>
                <w:left w:val="none" w:sz="0" w:space="0" w:color="auto"/>
                <w:bottom w:val="none" w:sz="0" w:space="0" w:color="auto"/>
                <w:right w:val="none" w:sz="0" w:space="0" w:color="auto"/>
              </w:divBdr>
              <w:divsChild>
                <w:div w:id="1951274983">
                  <w:marLeft w:val="0"/>
                  <w:marRight w:val="0"/>
                  <w:marTop w:val="0"/>
                  <w:marBottom w:val="0"/>
                  <w:divBdr>
                    <w:top w:val="none" w:sz="0" w:space="0" w:color="auto"/>
                    <w:left w:val="none" w:sz="0" w:space="0" w:color="auto"/>
                    <w:bottom w:val="none" w:sz="0" w:space="0" w:color="auto"/>
                    <w:right w:val="none" w:sz="0" w:space="0" w:color="auto"/>
                  </w:divBdr>
                  <w:divsChild>
                    <w:div w:id="1123772343">
                      <w:marLeft w:val="0"/>
                      <w:marRight w:val="0"/>
                      <w:marTop w:val="0"/>
                      <w:marBottom w:val="0"/>
                      <w:divBdr>
                        <w:top w:val="none" w:sz="0" w:space="0" w:color="auto"/>
                        <w:left w:val="none" w:sz="0" w:space="0" w:color="auto"/>
                        <w:bottom w:val="none" w:sz="0" w:space="0" w:color="auto"/>
                        <w:right w:val="none" w:sz="0" w:space="0" w:color="auto"/>
                      </w:divBdr>
                      <w:divsChild>
                        <w:div w:id="2098011813">
                          <w:marLeft w:val="0"/>
                          <w:marRight w:val="0"/>
                          <w:marTop w:val="0"/>
                          <w:marBottom w:val="0"/>
                          <w:divBdr>
                            <w:top w:val="none" w:sz="0" w:space="0" w:color="auto"/>
                            <w:left w:val="none" w:sz="0" w:space="0" w:color="auto"/>
                            <w:bottom w:val="none" w:sz="0" w:space="0" w:color="auto"/>
                            <w:right w:val="none" w:sz="0" w:space="0" w:color="auto"/>
                          </w:divBdr>
                          <w:divsChild>
                            <w:div w:id="1058674106">
                              <w:marLeft w:val="0"/>
                              <w:marRight w:val="0"/>
                              <w:marTop w:val="0"/>
                              <w:marBottom w:val="0"/>
                              <w:divBdr>
                                <w:top w:val="none" w:sz="0" w:space="0" w:color="auto"/>
                                <w:left w:val="none" w:sz="0" w:space="0" w:color="auto"/>
                                <w:bottom w:val="none" w:sz="0" w:space="0" w:color="auto"/>
                                <w:right w:val="none" w:sz="0" w:space="0" w:color="auto"/>
                              </w:divBdr>
                              <w:divsChild>
                                <w:div w:id="168486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952099">
          <w:marLeft w:val="0"/>
          <w:marRight w:val="0"/>
          <w:marTop w:val="0"/>
          <w:marBottom w:val="0"/>
          <w:divBdr>
            <w:top w:val="none" w:sz="0" w:space="0" w:color="auto"/>
            <w:left w:val="none" w:sz="0" w:space="0" w:color="auto"/>
            <w:bottom w:val="none" w:sz="0" w:space="0" w:color="auto"/>
            <w:right w:val="none" w:sz="0" w:space="0" w:color="auto"/>
          </w:divBdr>
          <w:divsChild>
            <w:div w:id="2099591787">
              <w:marLeft w:val="0"/>
              <w:marRight w:val="0"/>
              <w:marTop w:val="0"/>
              <w:marBottom w:val="0"/>
              <w:divBdr>
                <w:top w:val="none" w:sz="0" w:space="0" w:color="auto"/>
                <w:left w:val="none" w:sz="0" w:space="0" w:color="auto"/>
                <w:bottom w:val="none" w:sz="0" w:space="0" w:color="auto"/>
                <w:right w:val="none" w:sz="0" w:space="0" w:color="auto"/>
              </w:divBdr>
              <w:divsChild>
                <w:div w:id="1167939800">
                  <w:marLeft w:val="0"/>
                  <w:marRight w:val="0"/>
                  <w:marTop w:val="0"/>
                  <w:marBottom w:val="0"/>
                  <w:divBdr>
                    <w:top w:val="none" w:sz="0" w:space="0" w:color="auto"/>
                    <w:left w:val="none" w:sz="0" w:space="0" w:color="auto"/>
                    <w:bottom w:val="none" w:sz="0" w:space="0" w:color="auto"/>
                    <w:right w:val="none" w:sz="0" w:space="0" w:color="auto"/>
                  </w:divBdr>
                  <w:divsChild>
                    <w:div w:id="258176353">
                      <w:marLeft w:val="0"/>
                      <w:marRight w:val="0"/>
                      <w:marTop w:val="0"/>
                      <w:marBottom w:val="0"/>
                      <w:divBdr>
                        <w:top w:val="none" w:sz="0" w:space="0" w:color="auto"/>
                        <w:left w:val="none" w:sz="0" w:space="0" w:color="auto"/>
                        <w:bottom w:val="none" w:sz="0" w:space="0" w:color="auto"/>
                        <w:right w:val="none" w:sz="0" w:space="0" w:color="auto"/>
                      </w:divBdr>
                      <w:divsChild>
                        <w:div w:id="207423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178926">
          <w:marLeft w:val="0"/>
          <w:marRight w:val="0"/>
          <w:marTop w:val="0"/>
          <w:marBottom w:val="0"/>
          <w:divBdr>
            <w:top w:val="none" w:sz="0" w:space="0" w:color="auto"/>
            <w:left w:val="none" w:sz="0" w:space="0" w:color="auto"/>
            <w:bottom w:val="none" w:sz="0" w:space="0" w:color="auto"/>
            <w:right w:val="none" w:sz="0" w:space="0" w:color="auto"/>
          </w:divBdr>
          <w:divsChild>
            <w:div w:id="177551582">
              <w:marLeft w:val="0"/>
              <w:marRight w:val="0"/>
              <w:marTop w:val="0"/>
              <w:marBottom w:val="0"/>
              <w:divBdr>
                <w:top w:val="none" w:sz="0" w:space="0" w:color="auto"/>
                <w:left w:val="none" w:sz="0" w:space="0" w:color="auto"/>
                <w:bottom w:val="none" w:sz="0" w:space="0" w:color="auto"/>
                <w:right w:val="none" w:sz="0" w:space="0" w:color="auto"/>
              </w:divBdr>
              <w:divsChild>
                <w:div w:id="1190754503">
                  <w:marLeft w:val="0"/>
                  <w:marRight w:val="0"/>
                  <w:marTop w:val="0"/>
                  <w:marBottom w:val="0"/>
                  <w:divBdr>
                    <w:top w:val="none" w:sz="0" w:space="0" w:color="auto"/>
                    <w:left w:val="none" w:sz="0" w:space="0" w:color="auto"/>
                    <w:bottom w:val="none" w:sz="0" w:space="0" w:color="auto"/>
                    <w:right w:val="none" w:sz="0" w:space="0" w:color="auto"/>
                  </w:divBdr>
                  <w:divsChild>
                    <w:div w:id="451092677">
                      <w:marLeft w:val="0"/>
                      <w:marRight w:val="0"/>
                      <w:marTop w:val="0"/>
                      <w:marBottom w:val="0"/>
                      <w:divBdr>
                        <w:top w:val="none" w:sz="0" w:space="0" w:color="auto"/>
                        <w:left w:val="none" w:sz="0" w:space="0" w:color="auto"/>
                        <w:bottom w:val="none" w:sz="0" w:space="0" w:color="auto"/>
                        <w:right w:val="none" w:sz="0" w:space="0" w:color="auto"/>
                      </w:divBdr>
                      <w:divsChild>
                        <w:div w:id="158690432">
                          <w:marLeft w:val="0"/>
                          <w:marRight w:val="0"/>
                          <w:marTop w:val="0"/>
                          <w:marBottom w:val="0"/>
                          <w:divBdr>
                            <w:top w:val="none" w:sz="0" w:space="0" w:color="auto"/>
                            <w:left w:val="none" w:sz="0" w:space="0" w:color="auto"/>
                            <w:bottom w:val="none" w:sz="0" w:space="0" w:color="auto"/>
                            <w:right w:val="none" w:sz="0" w:space="0" w:color="auto"/>
                          </w:divBdr>
                          <w:divsChild>
                            <w:div w:id="1131245823">
                              <w:marLeft w:val="0"/>
                              <w:marRight w:val="0"/>
                              <w:marTop w:val="0"/>
                              <w:marBottom w:val="0"/>
                              <w:divBdr>
                                <w:top w:val="none" w:sz="0" w:space="0" w:color="auto"/>
                                <w:left w:val="none" w:sz="0" w:space="0" w:color="auto"/>
                                <w:bottom w:val="none" w:sz="0" w:space="0" w:color="auto"/>
                                <w:right w:val="none" w:sz="0" w:space="0" w:color="auto"/>
                              </w:divBdr>
                              <w:divsChild>
                                <w:div w:id="1630432008">
                                  <w:marLeft w:val="0"/>
                                  <w:marRight w:val="0"/>
                                  <w:marTop w:val="0"/>
                                  <w:marBottom w:val="0"/>
                                  <w:divBdr>
                                    <w:top w:val="none" w:sz="0" w:space="0" w:color="auto"/>
                                    <w:left w:val="none" w:sz="0" w:space="0" w:color="auto"/>
                                    <w:bottom w:val="none" w:sz="0" w:space="0" w:color="auto"/>
                                    <w:right w:val="none" w:sz="0" w:space="0" w:color="auto"/>
                                  </w:divBdr>
                                  <w:divsChild>
                                    <w:div w:id="38865066">
                                      <w:marLeft w:val="0"/>
                                      <w:marRight w:val="0"/>
                                      <w:marTop w:val="0"/>
                                      <w:marBottom w:val="0"/>
                                      <w:divBdr>
                                        <w:top w:val="none" w:sz="0" w:space="0" w:color="auto"/>
                                        <w:left w:val="none" w:sz="0" w:space="0" w:color="auto"/>
                                        <w:bottom w:val="none" w:sz="0" w:space="0" w:color="auto"/>
                                        <w:right w:val="none" w:sz="0" w:space="0" w:color="auto"/>
                                      </w:divBdr>
                                      <w:divsChild>
                                        <w:div w:id="128916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7454624">
          <w:marLeft w:val="0"/>
          <w:marRight w:val="0"/>
          <w:marTop w:val="0"/>
          <w:marBottom w:val="0"/>
          <w:divBdr>
            <w:top w:val="none" w:sz="0" w:space="0" w:color="auto"/>
            <w:left w:val="none" w:sz="0" w:space="0" w:color="auto"/>
            <w:bottom w:val="none" w:sz="0" w:space="0" w:color="auto"/>
            <w:right w:val="none" w:sz="0" w:space="0" w:color="auto"/>
          </w:divBdr>
          <w:divsChild>
            <w:div w:id="1311246129">
              <w:marLeft w:val="0"/>
              <w:marRight w:val="0"/>
              <w:marTop w:val="0"/>
              <w:marBottom w:val="0"/>
              <w:divBdr>
                <w:top w:val="none" w:sz="0" w:space="0" w:color="auto"/>
                <w:left w:val="none" w:sz="0" w:space="0" w:color="auto"/>
                <w:bottom w:val="none" w:sz="0" w:space="0" w:color="auto"/>
                <w:right w:val="none" w:sz="0" w:space="0" w:color="auto"/>
              </w:divBdr>
              <w:divsChild>
                <w:div w:id="717820431">
                  <w:marLeft w:val="0"/>
                  <w:marRight w:val="0"/>
                  <w:marTop w:val="0"/>
                  <w:marBottom w:val="0"/>
                  <w:divBdr>
                    <w:top w:val="none" w:sz="0" w:space="0" w:color="auto"/>
                    <w:left w:val="none" w:sz="0" w:space="0" w:color="auto"/>
                    <w:bottom w:val="none" w:sz="0" w:space="0" w:color="auto"/>
                    <w:right w:val="none" w:sz="0" w:space="0" w:color="auto"/>
                  </w:divBdr>
                  <w:divsChild>
                    <w:div w:id="1482380315">
                      <w:marLeft w:val="0"/>
                      <w:marRight w:val="0"/>
                      <w:marTop w:val="0"/>
                      <w:marBottom w:val="0"/>
                      <w:divBdr>
                        <w:top w:val="none" w:sz="0" w:space="0" w:color="auto"/>
                        <w:left w:val="none" w:sz="0" w:space="0" w:color="auto"/>
                        <w:bottom w:val="none" w:sz="0" w:space="0" w:color="auto"/>
                        <w:right w:val="none" w:sz="0" w:space="0" w:color="auto"/>
                      </w:divBdr>
                      <w:divsChild>
                        <w:div w:id="1242831449">
                          <w:marLeft w:val="0"/>
                          <w:marRight w:val="0"/>
                          <w:marTop w:val="0"/>
                          <w:marBottom w:val="0"/>
                          <w:divBdr>
                            <w:top w:val="none" w:sz="0" w:space="0" w:color="auto"/>
                            <w:left w:val="none" w:sz="0" w:space="0" w:color="auto"/>
                            <w:bottom w:val="none" w:sz="0" w:space="0" w:color="auto"/>
                            <w:right w:val="none" w:sz="0" w:space="0" w:color="auto"/>
                          </w:divBdr>
                          <w:divsChild>
                            <w:div w:id="2110348633">
                              <w:marLeft w:val="0"/>
                              <w:marRight w:val="0"/>
                              <w:marTop w:val="0"/>
                              <w:marBottom w:val="0"/>
                              <w:divBdr>
                                <w:top w:val="none" w:sz="0" w:space="0" w:color="auto"/>
                                <w:left w:val="none" w:sz="0" w:space="0" w:color="auto"/>
                                <w:bottom w:val="none" w:sz="0" w:space="0" w:color="auto"/>
                                <w:right w:val="none" w:sz="0" w:space="0" w:color="auto"/>
                              </w:divBdr>
                              <w:divsChild>
                                <w:div w:id="16046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122196">
          <w:marLeft w:val="0"/>
          <w:marRight w:val="0"/>
          <w:marTop w:val="0"/>
          <w:marBottom w:val="0"/>
          <w:divBdr>
            <w:top w:val="none" w:sz="0" w:space="0" w:color="auto"/>
            <w:left w:val="none" w:sz="0" w:space="0" w:color="auto"/>
            <w:bottom w:val="none" w:sz="0" w:space="0" w:color="auto"/>
            <w:right w:val="none" w:sz="0" w:space="0" w:color="auto"/>
          </w:divBdr>
          <w:divsChild>
            <w:div w:id="2015110511">
              <w:marLeft w:val="0"/>
              <w:marRight w:val="0"/>
              <w:marTop w:val="0"/>
              <w:marBottom w:val="0"/>
              <w:divBdr>
                <w:top w:val="none" w:sz="0" w:space="0" w:color="auto"/>
                <w:left w:val="none" w:sz="0" w:space="0" w:color="auto"/>
                <w:bottom w:val="none" w:sz="0" w:space="0" w:color="auto"/>
                <w:right w:val="none" w:sz="0" w:space="0" w:color="auto"/>
              </w:divBdr>
              <w:divsChild>
                <w:div w:id="1267496051">
                  <w:marLeft w:val="0"/>
                  <w:marRight w:val="0"/>
                  <w:marTop w:val="0"/>
                  <w:marBottom w:val="0"/>
                  <w:divBdr>
                    <w:top w:val="none" w:sz="0" w:space="0" w:color="auto"/>
                    <w:left w:val="none" w:sz="0" w:space="0" w:color="auto"/>
                    <w:bottom w:val="none" w:sz="0" w:space="0" w:color="auto"/>
                    <w:right w:val="none" w:sz="0" w:space="0" w:color="auto"/>
                  </w:divBdr>
                  <w:divsChild>
                    <w:div w:id="149637677">
                      <w:marLeft w:val="0"/>
                      <w:marRight w:val="0"/>
                      <w:marTop w:val="0"/>
                      <w:marBottom w:val="0"/>
                      <w:divBdr>
                        <w:top w:val="none" w:sz="0" w:space="0" w:color="auto"/>
                        <w:left w:val="none" w:sz="0" w:space="0" w:color="auto"/>
                        <w:bottom w:val="none" w:sz="0" w:space="0" w:color="auto"/>
                        <w:right w:val="none" w:sz="0" w:space="0" w:color="auto"/>
                      </w:divBdr>
                      <w:divsChild>
                        <w:div w:id="954209905">
                          <w:marLeft w:val="0"/>
                          <w:marRight w:val="0"/>
                          <w:marTop w:val="0"/>
                          <w:marBottom w:val="0"/>
                          <w:divBdr>
                            <w:top w:val="none" w:sz="0" w:space="0" w:color="auto"/>
                            <w:left w:val="none" w:sz="0" w:space="0" w:color="auto"/>
                            <w:bottom w:val="none" w:sz="0" w:space="0" w:color="auto"/>
                            <w:right w:val="none" w:sz="0" w:space="0" w:color="auto"/>
                          </w:divBdr>
                          <w:divsChild>
                            <w:div w:id="2116945598">
                              <w:marLeft w:val="0"/>
                              <w:marRight w:val="0"/>
                              <w:marTop w:val="0"/>
                              <w:marBottom w:val="0"/>
                              <w:divBdr>
                                <w:top w:val="none" w:sz="0" w:space="0" w:color="auto"/>
                                <w:left w:val="none" w:sz="0" w:space="0" w:color="auto"/>
                                <w:bottom w:val="none" w:sz="0" w:space="0" w:color="auto"/>
                                <w:right w:val="none" w:sz="0" w:space="0" w:color="auto"/>
                              </w:divBdr>
                              <w:divsChild>
                                <w:div w:id="173030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8653014">
          <w:marLeft w:val="0"/>
          <w:marRight w:val="0"/>
          <w:marTop w:val="0"/>
          <w:marBottom w:val="0"/>
          <w:divBdr>
            <w:top w:val="none" w:sz="0" w:space="0" w:color="auto"/>
            <w:left w:val="none" w:sz="0" w:space="0" w:color="auto"/>
            <w:bottom w:val="none" w:sz="0" w:space="0" w:color="auto"/>
            <w:right w:val="none" w:sz="0" w:space="0" w:color="auto"/>
          </w:divBdr>
          <w:divsChild>
            <w:div w:id="919218850">
              <w:marLeft w:val="0"/>
              <w:marRight w:val="0"/>
              <w:marTop w:val="0"/>
              <w:marBottom w:val="0"/>
              <w:divBdr>
                <w:top w:val="none" w:sz="0" w:space="0" w:color="auto"/>
                <w:left w:val="none" w:sz="0" w:space="0" w:color="auto"/>
                <w:bottom w:val="none" w:sz="0" w:space="0" w:color="auto"/>
                <w:right w:val="none" w:sz="0" w:space="0" w:color="auto"/>
              </w:divBdr>
              <w:divsChild>
                <w:div w:id="950015346">
                  <w:marLeft w:val="0"/>
                  <w:marRight w:val="0"/>
                  <w:marTop w:val="0"/>
                  <w:marBottom w:val="0"/>
                  <w:divBdr>
                    <w:top w:val="none" w:sz="0" w:space="0" w:color="auto"/>
                    <w:left w:val="none" w:sz="0" w:space="0" w:color="auto"/>
                    <w:bottom w:val="none" w:sz="0" w:space="0" w:color="auto"/>
                    <w:right w:val="none" w:sz="0" w:space="0" w:color="auto"/>
                  </w:divBdr>
                  <w:divsChild>
                    <w:div w:id="1814103852">
                      <w:marLeft w:val="0"/>
                      <w:marRight w:val="0"/>
                      <w:marTop w:val="0"/>
                      <w:marBottom w:val="0"/>
                      <w:divBdr>
                        <w:top w:val="none" w:sz="0" w:space="0" w:color="auto"/>
                        <w:left w:val="none" w:sz="0" w:space="0" w:color="auto"/>
                        <w:bottom w:val="none" w:sz="0" w:space="0" w:color="auto"/>
                        <w:right w:val="none" w:sz="0" w:space="0" w:color="auto"/>
                      </w:divBdr>
                      <w:divsChild>
                        <w:div w:id="115756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185478">
          <w:marLeft w:val="0"/>
          <w:marRight w:val="0"/>
          <w:marTop w:val="0"/>
          <w:marBottom w:val="0"/>
          <w:divBdr>
            <w:top w:val="none" w:sz="0" w:space="0" w:color="auto"/>
            <w:left w:val="none" w:sz="0" w:space="0" w:color="auto"/>
            <w:bottom w:val="none" w:sz="0" w:space="0" w:color="auto"/>
            <w:right w:val="none" w:sz="0" w:space="0" w:color="auto"/>
          </w:divBdr>
          <w:divsChild>
            <w:div w:id="8408560">
              <w:marLeft w:val="0"/>
              <w:marRight w:val="0"/>
              <w:marTop w:val="0"/>
              <w:marBottom w:val="0"/>
              <w:divBdr>
                <w:top w:val="none" w:sz="0" w:space="0" w:color="auto"/>
                <w:left w:val="none" w:sz="0" w:space="0" w:color="auto"/>
                <w:bottom w:val="none" w:sz="0" w:space="0" w:color="auto"/>
                <w:right w:val="none" w:sz="0" w:space="0" w:color="auto"/>
              </w:divBdr>
              <w:divsChild>
                <w:div w:id="1052267015">
                  <w:marLeft w:val="0"/>
                  <w:marRight w:val="0"/>
                  <w:marTop w:val="0"/>
                  <w:marBottom w:val="0"/>
                  <w:divBdr>
                    <w:top w:val="none" w:sz="0" w:space="0" w:color="auto"/>
                    <w:left w:val="none" w:sz="0" w:space="0" w:color="auto"/>
                    <w:bottom w:val="none" w:sz="0" w:space="0" w:color="auto"/>
                    <w:right w:val="none" w:sz="0" w:space="0" w:color="auto"/>
                  </w:divBdr>
                  <w:divsChild>
                    <w:div w:id="1562449196">
                      <w:marLeft w:val="0"/>
                      <w:marRight w:val="0"/>
                      <w:marTop w:val="0"/>
                      <w:marBottom w:val="0"/>
                      <w:divBdr>
                        <w:top w:val="none" w:sz="0" w:space="0" w:color="auto"/>
                        <w:left w:val="none" w:sz="0" w:space="0" w:color="auto"/>
                        <w:bottom w:val="none" w:sz="0" w:space="0" w:color="auto"/>
                        <w:right w:val="none" w:sz="0" w:space="0" w:color="auto"/>
                      </w:divBdr>
                      <w:divsChild>
                        <w:div w:id="51855197">
                          <w:marLeft w:val="0"/>
                          <w:marRight w:val="0"/>
                          <w:marTop w:val="0"/>
                          <w:marBottom w:val="0"/>
                          <w:divBdr>
                            <w:top w:val="none" w:sz="0" w:space="0" w:color="auto"/>
                            <w:left w:val="none" w:sz="0" w:space="0" w:color="auto"/>
                            <w:bottom w:val="none" w:sz="0" w:space="0" w:color="auto"/>
                            <w:right w:val="none" w:sz="0" w:space="0" w:color="auto"/>
                          </w:divBdr>
                          <w:divsChild>
                            <w:div w:id="477501371">
                              <w:marLeft w:val="0"/>
                              <w:marRight w:val="0"/>
                              <w:marTop w:val="0"/>
                              <w:marBottom w:val="0"/>
                              <w:divBdr>
                                <w:top w:val="none" w:sz="0" w:space="0" w:color="auto"/>
                                <w:left w:val="none" w:sz="0" w:space="0" w:color="auto"/>
                                <w:bottom w:val="none" w:sz="0" w:space="0" w:color="auto"/>
                                <w:right w:val="none" w:sz="0" w:space="0" w:color="auto"/>
                              </w:divBdr>
                              <w:divsChild>
                                <w:div w:id="65610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59207">
          <w:marLeft w:val="0"/>
          <w:marRight w:val="0"/>
          <w:marTop w:val="0"/>
          <w:marBottom w:val="0"/>
          <w:divBdr>
            <w:top w:val="none" w:sz="0" w:space="0" w:color="auto"/>
            <w:left w:val="none" w:sz="0" w:space="0" w:color="auto"/>
            <w:bottom w:val="none" w:sz="0" w:space="0" w:color="auto"/>
            <w:right w:val="none" w:sz="0" w:space="0" w:color="auto"/>
          </w:divBdr>
          <w:divsChild>
            <w:div w:id="818768363">
              <w:marLeft w:val="0"/>
              <w:marRight w:val="0"/>
              <w:marTop w:val="0"/>
              <w:marBottom w:val="0"/>
              <w:divBdr>
                <w:top w:val="none" w:sz="0" w:space="0" w:color="auto"/>
                <w:left w:val="none" w:sz="0" w:space="0" w:color="auto"/>
                <w:bottom w:val="none" w:sz="0" w:space="0" w:color="auto"/>
                <w:right w:val="none" w:sz="0" w:space="0" w:color="auto"/>
              </w:divBdr>
              <w:divsChild>
                <w:div w:id="187257790">
                  <w:marLeft w:val="0"/>
                  <w:marRight w:val="0"/>
                  <w:marTop w:val="0"/>
                  <w:marBottom w:val="0"/>
                  <w:divBdr>
                    <w:top w:val="none" w:sz="0" w:space="0" w:color="auto"/>
                    <w:left w:val="none" w:sz="0" w:space="0" w:color="auto"/>
                    <w:bottom w:val="none" w:sz="0" w:space="0" w:color="auto"/>
                    <w:right w:val="none" w:sz="0" w:space="0" w:color="auto"/>
                  </w:divBdr>
                  <w:divsChild>
                    <w:div w:id="1965303861">
                      <w:marLeft w:val="0"/>
                      <w:marRight w:val="0"/>
                      <w:marTop w:val="0"/>
                      <w:marBottom w:val="0"/>
                      <w:divBdr>
                        <w:top w:val="none" w:sz="0" w:space="0" w:color="auto"/>
                        <w:left w:val="none" w:sz="0" w:space="0" w:color="auto"/>
                        <w:bottom w:val="none" w:sz="0" w:space="0" w:color="auto"/>
                        <w:right w:val="none" w:sz="0" w:space="0" w:color="auto"/>
                      </w:divBdr>
                      <w:divsChild>
                        <w:div w:id="31761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757057">
          <w:marLeft w:val="0"/>
          <w:marRight w:val="0"/>
          <w:marTop w:val="0"/>
          <w:marBottom w:val="0"/>
          <w:divBdr>
            <w:top w:val="none" w:sz="0" w:space="0" w:color="auto"/>
            <w:left w:val="none" w:sz="0" w:space="0" w:color="auto"/>
            <w:bottom w:val="none" w:sz="0" w:space="0" w:color="auto"/>
            <w:right w:val="none" w:sz="0" w:space="0" w:color="auto"/>
          </w:divBdr>
          <w:divsChild>
            <w:div w:id="1422025294">
              <w:marLeft w:val="0"/>
              <w:marRight w:val="0"/>
              <w:marTop w:val="0"/>
              <w:marBottom w:val="0"/>
              <w:divBdr>
                <w:top w:val="none" w:sz="0" w:space="0" w:color="auto"/>
                <w:left w:val="none" w:sz="0" w:space="0" w:color="auto"/>
                <w:bottom w:val="none" w:sz="0" w:space="0" w:color="auto"/>
                <w:right w:val="none" w:sz="0" w:space="0" w:color="auto"/>
              </w:divBdr>
              <w:divsChild>
                <w:div w:id="1034501233">
                  <w:marLeft w:val="0"/>
                  <w:marRight w:val="0"/>
                  <w:marTop w:val="0"/>
                  <w:marBottom w:val="0"/>
                  <w:divBdr>
                    <w:top w:val="none" w:sz="0" w:space="0" w:color="auto"/>
                    <w:left w:val="none" w:sz="0" w:space="0" w:color="auto"/>
                    <w:bottom w:val="none" w:sz="0" w:space="0" w:color="auto"/>
                    <w:right w:val="none" w:sz="0" w:space="0" w:color="auto"/>
                  </w:divBdr>
                  <w:divsChild>
                    <w:div w:id="668679030">
                      <w:marLeft w:val="0"/>
                      <w:marRight w:val="0"/>
                      <w:marTop w:val="0"/>
                      <w:marBottom w:val="0"/>
                      <w:divBdr>
                        <w:top w:val="none" w:sz="0" w:space="0" w:color="auto"/>
                        <w:left w:val="none" w:sz="0" w:space="0" w:color="auto"/>
                        <w:bottom w:val="none" w:sz="0" w:space="0" w:color="auto"/>
                        <w:right w:val="none" w:sz="0" w:space="0" w:color="auto"/>
                      </w:divBdr>
                      <w:divsChild>
                        <w:div w:id="1839691782">
                          <w:marLeft w:val="0"/>
                          <w:marRight w:val="0"/>
                          <w:marTop w:val="0"/>
                          <w:marBottom w:val="0"/>
                          <w:divBdr>
                            <w:top w:val="none" w:sz="0" w:space="0" w:color="auto"/>
                            <w:left w:val="none" w:sz="0" w:space="0" w:color="auto"/>
                            <w:bottom w:val="none" w:sz="0" w:space="0" w:color="auto"/>
                            <w:right w:val="none" w:sz="0" w:space="0" w:color="auto"/>
                          </w:divBdr>
                          <w:divsChild>
                            <w:div w:id="1273053715">
                              <w:marLeft w:val="0"/>
                              <w:marRight w:val="0"/>
                              <w:marTop w:val="0"/>
                              <w:marBottom w:val="0"/>
                              <w:divBdr>
                                <w:top w:val="none" w:sz="0" w:space="0" w:color="auto"/>
                                <w:left w:val="none" w:sz="0" w:space="0" w:color="auto"/>
                                <w:bottom w:val="none" w:sz="0" w:space="0" w:color="auto"/>
                                <w:right w:val="none" w:sz="0" w:space="0" w:color="auto"/>
                              </w:divBdr>
                              <w:divsChild>
                                <w:div w:id="42107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1047222">
          <w:marLeft w:val="0"/>
          <w:marRight w:val="0"/>
          <w:marTop w:val="0"/>
          <w:marBottom w:val="0"/>
          <w:divBdr>
            <w:top w:val="none" w:sz="0" w:space="0" w:color="auto"/>
            <w:left w:val="none" w:sz="0" w:space="0" w:color="auto"/>
            <w:bottom w:val="none" w:sz="0" w:space="0" w:color="auto"/>
            <w:right w:val="none" w:sz="0" w:space="0" w:color="auto"/>
          </w:divBdr>
          <w:divsChild>
            <w:div w:id="1785268604">
              <w:marLeft w:val="0"/>
              <w:marRight w:val="0"/>
              <w:marTop w:val="0"/>
              <w:marBottom w:val="0"/>
              <w:divBdr>
                <w:top w:val="none" w:sz="0" w:space="0" w:color="auto"/>
                <w:left w:val="none" w:sz="0" w:space="0" w:color="auto"/>
                <w:bottom w:val="none" w:sz="0" w:space="0" w:color="auto"/>
                <w:right w:val="none" w:sz="0" w:space="0" w:color="auto"/>
              </w:divBdr>
              <w:divsChild>
                <w:div w:id="317195597">
                  <w:marLeft w:val="0"/>
                  <w:marRight w:val="0"/>
                  <w:marTop w:val="0"/>
                  <w:marBottom w:val="0"/>
                  <w:divBdr>
                    <w:top w:val="none" w:sz="0" w:space="0" w:color="auto"/>
                    <w:left w:val="none" w:sz="0" w:space="0" w:color="auto"/>
                    <w:bottom w:val="none" w:sz="0" w:space="0" w:color="auto"/>
                    <w:right w:val="none" w:sz="0" w:space="0" w:color="auto"/>
                  </w:divBdr>
                  <w:divsChild>
                    <w:div w:id="1736931654">
                      <w:marLeft w:val="0"/>
                      <w:marRight w:val="0"/>
                      <w:marTop w:val="0"/>
                      <w:marBottom w:val="0"/>
                      <w:divBdr>
                        <w:top w:val="none" w:sz="0" w:space="0" w:color="auto"/>
                        <w:left w:val="none" w:sz="0" w:space="0" w:color="auto"/>
                        <w:bottom w:val="none" w:sz="0" w:space="0" w:color="auto"/>
                        <w:right w:val="none" w:sz="0" w:space="0" w:color="auto"/>
                      </w:divBdr>
                      <w:divsChild>
                        <w:div w:id="195266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98110">
          <w:marLeft w:val="0"/>
          <w:marRight w:val="0"/>
          <w:marTop w:val="0"/>
          <w:marBottom w:val="0"/>
          <w:divBdr>
            <w:top w:val="none" w:sz="0" w:space="0" w:color="auto"/>
            <w:left w:val="none" w:sz="0" w:space="0" w:color="auto"/>
            <w:bottom w:val="none" w:sz="0" w:space="0" w:color="auto"/>
            <w:right w:val="none" w:sz="0" w:space="0" w:color="auto"/>
          </w:divBdr>
          <w:divsChild>
            <w:div w:id="1830251851">
              <w:marLeft w:val="0"/>
              <w:marRight w:val="0"/>
              <w:marTop w:val="0"/>
              <w:marBottom w:val="0"/>
              <w:divBdr>
                <w:top w:val="none" w:sz="0" w:space="0" w:color="auto"/>
                <w:left w:val="none" w:sz="0" w:space="0" w:color="auto"/>
                <w:bottom w:val="none" w:sz="0" w:space="0" w:color="auto"/>
                <w:right w:val="none" w:sz="0" w:space="0" w:color="auto"/>
              </w:divBdr>
            </w:div>
          </w:divsChild>
        </w:div>
        <w:div w:id="476535133">
          <w:marLeft w:val="0"/>
          <w:marRight w:val="0"/>
          <w:marTop w:val="0"/>
          <w:marBottom w:val="0"/>
          <w:divBdr>
            <w:top w:val="none" w:sz="0" w:space="0" w:color="auto"/>
            <w:left w:val="none" w:sz="0" w:space="0" w:color="auto"/>
            <w:bottom w:val="none" w:sz="0" w:space="0" w:color="auto"/>
            <w:right w:val="none" w:sz="0" w:space="0" w:color="auto"/>
          </w:divBdr>
          <w:divsChild>
            <w:div w:id="48194374">
              <w:marLeft w:val="0"/>
              <w:marRight w:val="0"/>
              <w:marTop w:val="0"/>
              <w:marBottom w:val="0"/>
              <w:divBdr>
                <w:top w:val="none" w:sz="0" w:space="0" w:color="auto"/>
                <w:left w:val="none" w:sz="0" w:space="0" w:color="auto"/>
                <w:bottom w:val="none" w:sz="0" w:space="0" w:color="auto"/>
                <w:right w:val="none" w:sz="0" w:space="0" w:color="auto"/>
              </w:divBdr>
              <w:divsChild>
                <w:div w:id="1622346823">
                  <w:marLeft w:val="0"/>
                  <w:marRight w:val="0"/>
                  <w:marTop w:val="0"/>
                  <w:marBottom w:val="0"/>
                  <w:divBdr>
                    <w:top w:val="none" w:sz="0" w:space="0" w:color="auto"/>
                    <w:left w:val="none" w:sz="0" w:space="0" w:color="auto"/>
                    <w:bottom w:val="none" w:sz="0" w:space="0" w:color="auto"/>
                    <w:right w:val="none" w:sz="0" w:space="0" w:color="auto"/>
                  </w:divBdr>
                  <w:divsChild>
                    <w:div w:id="1710569538">
                      <w:marLeft w:val="0"/>
                      <w:marRight w:val="0"/>
                      <w:marTop w:val="0"/>
                      <w:marBottom w:val="0"/>
                      <w:divBdr>
                        <w:top w:val="none" w:sz="0" w:space="0" w:color="auto"/>
                        <w:left w:val="none" w:sz="0" w:space="0" w:color="auto"/>
                        <w:bottom w:val="none" w:sz="0" w:space="0" w:color="auto"/>
                        <w:right w:val="none" w:sz="0" w:space="0" w:color="auto"/>
                      </w:divBdr>
                      <w:divsChild>
                        <w:div w:id="1233470948">
                          <w:marLeft w:val="0"/>
                          <w:marRight w:val="0"/>
                          <w:marTop w:val="0"/>
                          <w:marBottom w:val="0"/>
                          <w:divBdr>
                            <w:top w:val="none" w:sz="0" w:space="0" w:color="auto"/>
                            <w:left w:val="none" w:sz="0" w:space="0" w:color="auto"/>
                            <w:bottom w:val="none" w:sz="0" w:space="0" w:color="auto"/>
                            <w:right w:val="none" w:sz="0" w:space="0" w:color="auto"/>
                          </w:divBdr>
                          <w:divsChild>
                            <w:div w:id="1055660900">
                              <w:marLeft w:val="0"/>
                              <w:marRight w:val="0"/>
                              <w:marTop w:val="0"/>
                              <w:marBottom w:val="0"/>
                              <w:divBdr>
                                <w:top w:val="none" w:sz="0" w:space="0" w:color="auto"/>
                                <w:left w:val="none" w:sz="0" w:space="0" w:color="auto"/>
                                <w:bottom w:val="none" w:sz="0" w:space="0" w:color="auto"/>
                                <w:right w:val="none" w:sz="0" w:space="0" w:color="auto"/>
                              </w:divBdr>
                              <w:divsChild>
                                <w:div w:id="27833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478955">
          <w:marLeft w:val="0"/>
          <w:marRight w:val="0"/>
          <w:marTop w:val="0"/>
          <w:marBottom w:val="0"/>
          <w:divBdr>
            <w:top w:val="none" w:sz="0" w:space="0" w:color="auto"/>
            <w:left w:val="none" w:sz="0" w:space="0" w:color="auto"/>
            <w:bottom w:val="none" w:sz="0" w:space="0" w:color="auto"/>
            <w:right w:val="none" w:sz="0" w:space="0" w:color="auto"/>
          </w:divBdr>
          <w:divsChild>
            <w:div w:id="1440370677">
              <w:marLeft w:val="0"/>
              <w:marRight w:val="0"/>
              <w:marTop w:val="0"/>
              <w:marBottom w:val="0"/>
              <w:divBdr>
                <w:top w:val="none" w:sz="0" w:space="0" w:color="auto"/>
                <w:left w:val="none" w:sz="0" w:space="0" w:color="auto"/>
                <w:bottom w:val="none" w:sz="0" w:space="0" w:color="auto"/>
                <w:right w:val="none" w:sz="0" w:space="0" w:color="auto"/>
              </w:divBdr>
              <w:divsChild>
                <w:div w:id="2102067289">
                  <w:marLeft w:val="0"/>
                  <w:marRight w:val="0"/>
                  <w:marTop w:val="0"/>
                  <w:marBottom w:val="0"/>
                  <w:divBdr>
                    <w:top w:val="none" w:sz="0" w:space="0" w:color="auto"/>
                    <w:left w:val="none" w:sz="0" w:space="0" w:color="auto"/>
                    <w:bottom w:val="none" w:sz="0" w:space="0" w:color="auto"/>
                    <w:right w:val="none" w:sz="0" w:space="0" w:color="auto"/>
                  </w:divBdr>
                  <w:divsChild>
                    <w:div w:id="163128686">
                      <w:marLeft w:val="0"/>
                      <w:marRight w:val="0"/>
                      <w:marTop w:val="0"/>
                      <w:marBottom w:val="0"/>
                      <w:divBdr>
                        <w:top w:val="none" w:sz="0" w:space="0" w:color="auto"/>
                        <w:left w:val="none" w:sz="0" w:space="0" w:color="auto"/>
                        <w:bottom w:val="none" w:sz="0" w:space="0" w:color="auto"/>
                        <w:right w:val="none" w:sz="0" w:space="0" w:color="auto"/>
                      </w:divBdr>
                      <w:divsChild>
                        <w:div w:id="171418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732503">
          <w:marLeft w:val="0"/>
          <w:marRight w:val="0"/>
          <w:marTop w:val="0"/>
          <w:marBottom w:val="0"/>
          <w:divBdr>
            <w:top w:val="none" w:sz="0" w:space="0" w:color="auto"/>
            <w:left w:val="none" w:sz="0" w:space="0" w:color="auto"/>
            <w:bottom w:val="none" w:sz="0" w:space="0" w:color="auto"/>
            <w:right w:val="none" w:sz="0" w:space="0" w:color="auto"/>
          </w:divBdr>
          <w:divsChild>
            <w:div w:id="1398818397">
              <w:marLeft w:val="0"/>
              <w:marRight w:val="0"/>
              <w:marTop w:val="0"/>
              <w:marBottom w:val="0"/>
              <w:divBdr>
                <w:top w:val="none" w:sz="0" w:space="0" w:color="auto"/>
                <w:left w:val="none" w:sz="0" w:space="0" w:color="auto"/>
                <w:bottom w:val="none" w:sz="0" w:space="0" w:color="auto"/>
                <w:right w:val="none" w:sz="0" w:space="0" w:color="auto"/>
              </w:divBdr>
              <w:divsChild>
                <w:div w:id="1718045039">
                  <w:marLeft w:val="0"/>
                  <w:marRight w:val="0"/>
                  <w:marTop w:val="0"/>
                  <w:marBottom w:val="0"/>
                  <w:divBdr>
                    <w:top w:val="none" w:sz="0" w:space="0" w:color="auto"/>
                    <w:left w:val="none" w:sz="0" w:space="0" w:color="auto"/>
                    <w:bottom w:val="none" w:sz="0" w:space="0" w:color="auto"/>
                    <w:right w:val="none" w:sz="0" w:space="0" w:color="auto"/>
                  </w:divBdr>
                  <w:divsChild>
                    <w:div w:id="1217618316">
                      <w:marLeft w:val="0"/>
                      <w:marRight w:val="0"/>
                      <w:marTop w:val="0"/>
                      <w:marBottom w:val="0"/>
                      <w:divBdr>
                        <w:top w:val="none" w:sz="0" w:space="0" w:color="auto"/>
                        <w:left w:val="none" w:sz="0" w:space="0" w:color="auto"/>
                        <w:bottom w:val="none" w:sz="0" w:space="0" w:color="auto"/>
                        <w:right w:val="none" w:sz="0" w:space="0" w:color="auto"/>
                      </w:divBdr>
                      <w:divsChild>
                        <w:div w:id="1867211848">
                          <w:marLeft w:val="0"/>
                          <w:marRight w:val="0"/>
                          <w:marTop w:val="0"/>
                          <w:marBottom w:val="0"/>
                          <w:divBdr>
                            <w:top w:val="none" w:sz="0" w:space="0" w:color="auto"/>
                            <w:left w:val="none" w:sz="0" w:space="0" w:color="auto"/>
                            <w:bottom w:val="none" w:sz="0" w:space="0" w:color="auto"/>
                            <w:right w:val="none" w:sz="0" w:space="0" w:color="auto"/>
                          </w:divBdr>
                          <w:divsChild>
                            <w:div w:id="706761920">
                              <w:marLeft w:val="0"/>
                              <w:marRight w:val="0"/>
                              <w:marTop w:val="0"/>
                              <w:marBottom w:val="0"/>
                              <w:divBdr>
                                <w:top w:val="none" w:sz="0" w:space="0" w:color="auto"/>
                                <w:left w:val="none" w:sz="0" w:space="0" w:color="auto"/>
                                <w:bottom w:val="none" w:sz="0" w:space="0" w:color="auto"/>
                                <w:right w:val="none" w:sz="0" w:space="0" w:color="auto"/>
                              </w:divBdr>
                              <w:divsChild>
                                <w:div w:id="131861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8461737">
          <w:marLeft w:val="0"/>
          <w:marRight w:val="0"/>
          <w:marTop w:val="0"/>
          <w:marBottom w:val="0"/>
          <w:divBdr>
            <w:top w:val="none" w:sz="0" w:space="0" w:color="auto"/>
            <w:left w:val="none" w:sz="0" w:space="0" w:color="auto"/>
            <w:bottom w:val="none" w:sz="0" w:space="0" w:color="auto"/>
            <w:right w:val="none" w:sz="0" w:space="0" w:color="auto"/>
          </w:divBdr>
          <w:divsChild>
            <w:div w:id="1073163856">
              <w:marLeft w:val="0"/>
              <w:marRight w:val="0"/>
              <w:marTop w:val="0"/>
              <w:marBottom w:val="0"/>
              <w:divBdr>
                <w:top w:val="none" w:sz="0" w:space="0" w:color="auto"/>
                <w:left w:val="none" w:sz="0" w:space="0" w:color="auto"/>
                <w:bottom w:val="none" w:sz="0" w:space="0" w:color="auto"/>
                <w:right w:val="none" w:sz="0" w:space="0" w:color="auto"/>
              </w:divBdr>
              <w:divsChild>
                <w:div w:id="137891856">
                  <w:marLeft w:val="0"/>
                  <w:marRight w:val="0"/>
                  <w:marTop w:val="0"/>
                  <w:marBottom w:val="0"/>
                  <w:divBdr>
                    <w:top w:val="none" w:sz="0" w:space="0" w:color="auto"/>
                    <w:left w:val="none" w:sz="0" w:space="0" w:color="auto"/>
                    <w:bottom w:val="none" w:sz="0" w:space="0" w:color="auto"/>
                    <w:right w:val="none" w:sz="0" w:space="0" w:color="auto"/>
                  </w:divBdr>
                  <w:divsChild>
                    <w:div w:id="2019499227">
                      <w:marLeft w:val="0"/>
                      <w:marRight w:val="0"/>
                      <w:marTop w:val="0"/>
                      <w:marBottom w:val="0"/>
                      <w:divBdr>
                        <w:top w:val="none" w:sz="0" w:space="0" w:color="auto"/>
                        <w:left w:val="none" w:sz="0" w:space="0" w:color="auto"/>
                        <w:bottom w:val="none" w:sz="0" w:space="0" w:color="auto"/>
                        <w:right w:val="none" w:sz="0" w:space="0" w:color="auto"/>
                      </w:divBdr>
                      <w:divsChild>
                        <w:div w:id="20007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455791">
          <w:marLeft w:val="0"/>
          <w:marRight w:val="0"/>
          <w:marTop w:val="0"/>
          <w:marBottom w:val="0"/>
          <w:divBdr>
            <w:top w:val="none" w:sz="0" w:space="0" w:color="auto"/>
            <w:left w:val="none" w:sz="0" w:space="0" w:color="auto"/>
            <w:bottom w:val="none" w:sz="0" w:space="0" w:color="auto"/>
            <w:right w:val="none" w:sz="0" w:space="0" w:color="auto"/>
          </w:divBdr>
          <w:divsChild>
            <w:div w:id="1655600836">
              <w:marLeft w:val="0"/>
              <w:marRight w:val="0"/>
              <w:marTop w:val="0"/>
              <w:marBottom w:val="0"/>
              <w:divBdr>
                <w:top w:val="none" w:sz="0" w:space="0" w:color="auto"/>
                <w:left w:val="none" w:sz="0" w:space="0" w:color="auto"/>
                <w:bottom w:val="none" w:sz="0" w:space="0" w:color="auto"/>
                <w:right w:val="none" w:sz="0" w:space="0" w:color="auto"/>
              </w:divBdr>
              <w:divsChild>
                <w:div w:id="852886604">
                  <w:marLeft w:val="0"/>
                  <w:marRight w:val="0"/>
                  <w:marTop w:val="0"/>
                  <w:marBottom w:val="0"/>
                  <w:divBdr>
                    <w:top w:val="none" w:sz="0" w:space="0" w:color="auto"/>
                    <w:left w:val="none" w:sz="0" w:space="0" w:color="auto"/>
                    <w:bottom w:val="none" w:sz="0" w:space="0" w:color="auto"/>
                    <w:right w:val="none" w:sz="0" w:space="0" w:color="auto"/>
                  </w:divBdr>
                  <w:divsChild>
                    <w:div w:id="144013642">
                      <w:marLeft w:val="0"/>
                      <w:marRight w:val="0"/>
                      <w:marTop w:val="0"/>
                      <w:marBottom w:val="0"/>
                      <w:divBdr>
                        <w:top w:val="none" w:sz="0" w:space="0" w:color="auto"/>
                        <w:left w:val="none" w:sz="0" w:space="0" w:color="auto"/>
                        <w:bottom w:val="none" w:sz="0" w:space="0" w:color="auto"/>
                        <w:right w:val="none" w:sz="0" w:space="0" w:color="auto"/>
                      </w:divBdr>
                      <w:divsChild>
                        <w:div w:id="1148591346">
                          <w:marLeft w:val="0"/>
                          <w:marRight w:val="0"/>
                          <w:marTop w:val="0"/>
                          <w:marBottom w:val="0"/>
                          <w:divBdr>
                            <w:top w:val="none" w:sz="0" w:space="0" w:color="auto"/>
                            <w:left w:val="none" w:sz="0" w:space="0" w:color="auto"/>
                            <w:bottom w:val="none" w:sz="0" w:space="0" w:color="auto"/>
                            <w:right w:val="none" w:sz="0" w:space="0" w:color="auto"/>
                          </w:divBdr>
                          <w:divsChild>
                            <w:div w:id="930041513">
                              <w:marLeft w:val="0"/>
                              <w:marRight w:val="0"/>
                              <w:marTop w:val="0"/>
                              <w:marBottom w:val="0"/>
                              <w:divBdr>
                                <w:top w:val="none" w:sz="0" w:space="0" w:color="auto"/>
                                <w:left w:val="none" w:sz="0" w:space="0" w:color="auto"/>
                                <w:bottom w:val="none" w:sz="0" w:space="0" w:color="auto"/>
                                <w:right w:val="none" w:sz="0" w:space="0" w:color="auto"/>
                              </w:divBdr>
                              <w:divsChild>
                                <w:div w:id="82774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7322794">
          <w:marLeft w:val="0"/>
          <w:marRight w:val="0"/>
          <w:marTop w:val="0"/>
          <w:marBottom w:val="0"/>
          <w:divBdr>
            <w:top w:val="none" w:sz="0" w:space="0" w:color="auto"/>
            <w:left w:val="none" w:sz="0" w:space="0" w:color="auto"/>
            <w:bottom w:val="none" w:sz="0" w:space="0" w:color="auto"/>
            <w:right w:val="none" w:sz="0" w:space="0" w:color="auto"/>
          </w:divBdr>
          <w:divsChild>
            <w:div w:id="105079700">
              <w:marLeft w:val="0"/>
              <w:marRight w:val="0"/>
              <w:marTop w:val="0"/>
              <w:marBottom w:val="0"/>
              <w:divBdr>
                <w:top w:val="none" w:sz="0" w:space="0" w:color="auto"/>
                <w:left w:val="none" w:sz="0" w:space="0" w:color="auto"/>
                <w:bottom w:val="none" w:sz="0" w:space="0" w:color="auto"/>
                <w:right w:val="none" w:sz="0" w:space="0" w:color="auto"/>
              </w:divBdr>
              <w:divsChild>
                <w:div w:id="1774283390">
                  <w:marLeft w:val="0"/>
                  <w:marRight w:val="0"/>
                  <w:marTop w:val="0"/>
                  <w:marBottom w:val="0"/>
                  <w:divBdr>
                    <w:top w:val="none" w:sz="0" w:space="0" w:color="auto"/>
                    <w:left w:val="none" w:sz="0" w:space="0" w:color="auto"/>
                    <w:bottom w:val="none" w:sz="0" w:space="0" w:color="auto"/>
                    <w:right w:val="none" w:sz="0" w:space="0" w:color="auto"/>
                  </w:divBdr>
                  <w:divsChild>
                    <w:div w:id="1919292850">
                      <w:marLeft w:val="0"/>
                      <w:marRight w:val="0"/>
                      <w:marTop w:val="0"/>
                      <w:marBottom w:val="0"/>
                      <w:divBdr>
                        <w:top w:val="none" w:sz="0" w:space="0" w:color="auto"/>
                        <w:left w:val="none" w:sz="0" w:space="0" w:color="auto"/>
                        <w:bottom w:val="none" w:sz="0" w:space="0" w:color="auto"/>
                        <w:right w:val="none" w:sz="0" w:space="0" w:color="auto"/>
                      </w:divBdr>
                      <w:divsChild>
                        <w:div w:id="183094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704659">
          <w:marLeft w:val="0"/>
          <w:marRight w:val="0"/>
          <w:marTop w:val="0"/>
          <w:marBottom w:val="0"/>
          <w:divBdr>
            <w:top w:val="none" w:sz="0" w:space="0" w:color="auto"/>
            <w:left w:val="none" w:sz="0" w:space="0" w:color="auto"/>
            <w:bottom w:val="none" w:sz="0" w:space="0" w:color="auto"/>
            <w:right w:val="none" w:sz="0" w:space="0" w:color="auto"/>
          </w:divBdr>
          <w:divsChild>
            <w:div w:id="1056509270">
              <w:marLeft w:val="0"/>
              <w:marRight w:val="0"/>
              <w:marTop w:val="0"/>
              <w:marBottom w:val="0"/>
              <w:divBdr>
                <w:top w:val="none" w:sz="0" w:space="0" w:color="auto"/>
                <w:left w:val="none" w:sz="0" w:space="0" w:color="auto"/>
                <w:bottom w:val="none" w:sz="0" w:space="0" w:color="auto"/>
                <w:right w:val="none" w:sz="0" w:space="0" w:color="auto"/>
              </w:divBdr>
              <w:divsChild>
                <w:div w:id="1222598878">
                  <w:marLeft w:val="0"/>
                  <w:marRight w:val="0"/>
                  <w:marTop w:val="0"/>
                  <w:marBottom w:val="0"/>
                  <w:divBdr>
                    <w:top w:val="none" w:sz="0" w:space="0" w:color="auto"/>
                    <w:left w:val="none" w:sz="0" w:space="0" w:color="auto"/>
                    <w:bottom w:val="none" w:sz="0" w:space="0" w:color="auto"/>
                    <w:right w:val="none" w:sz="0" w:space="0" w:color="auto"/>
                  </w:divBdr>
                  <w:divsChild>
                    <w:div w:id="1241060926">
                      <w:marLeft w:val="0"/>
                      <w:marRight w:val="0"/>
                      <w:marTop w:val="0"/>
                      <w:marBottom w:val="0"/>
                      <w:divBdr>
                        <w:top w:val="none" w:sz="0" w:space="0" w:color="auto"/>
                        <w:left w:val="none" w:sz="0" w:space="0" w:color="auto"/>
                        <w:bottom w:val="none" w:sz="0" w:space="0" w:color="auto"/>
                        <w:right w:val="none" w:sz="0" w:space="0" w:color="auto"/>
                      </w:divBdr>
                      <w:divsChild>
                        <w:div w:id="1544095710">
                          <w:marLeft w:val="0"/>
                          <w:marRight w:val="0"/>
                          <w:marTop w:val="0"/>
                          <w:marBottom w:val="0"/>
                          <w:divBdr>
                            <w:top w:val="none" w:sz="0" w:space="0" w:color="auto"/>
                            <w:left w:val="none" w:sz="0" w:space="0" w:color="auto"/>
                            <w:bottom w:val="none" w:sz="0" w:space="0" w:color="auto"/>
                            <w:right w:val="none" w:sz="0" w:space="0" w:color="auto"/>
                          </w:divBdr>
                          <w:divsChild>
                            <w:div w:id="1293488005">
                              <w:marLeft w:val="0"/>
                              <w:marRight w:val="0"/>
                              <w:marTop w:val="0"/>
                              <w:marBottom w:val="0"/>
                              <w:divBdr>
                                <w:top w:val="none" w:sz="0" w:space="0" w:color="auto"/>
                                <w:left w:val="none" w:sz="0" w:space="0" w:color="auto"/>
                                <w:bottom w:val="none" w:sz="0" w:space="0" w:color="auto"/>
                                <w:right w:val="none" w:sz="0" w:space="0" w:color="auto"/>
                              </w:divBdr>
                              <w:divsChild>
                                <w:div w:id="202192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3194055">
          <w:marLeft w:val="0"/>
          <w:marRight w:val="0"/>
          <w:marTop w:val="0"/>
          <w:marBottom w:val="0"/>
          <w:divBdr>
            <w:top w:val="none" w:sz="0" w:space="0" w:color="auto"/>
            <w:left w:val="none" w:sz="0" w:space="0" w:color="auto"/>
            <w:bottom w:val="none" w:sz="0" w:space="0" w:color="auto"/>
            <w:right w:val="none" w:sz="0" w:space="0" w:color="auto"/>
          </w:divBdr>
          <w:divsChild>
            <w:div w:id="1301109376">
              <w:marLeft w:val="0"/>
              <w:marRight w:val="0"/>
              <w:marTop w:val="0"/>
              <w:marBottom w:val="0"/>
              <w:divBdr>
                <w:top w:val="none" w:sz="0" w:space="0" w:color="auto"/>
                <w:left w:val="none" w:sz="0" w:space="0" w:color="auto"/>
                <w:bottom w:val="none" w:sz="0" w:space="0" w:color="auto"/>
                <w:right w:val="none" w:sz="0" w:space="0" w:color="auto"/>
              </w:divBdr>
              <w:divsChild>
                <w:div w:id="932128989">
                  <w:marLeft w:val="0"/>
                  <w:marRight w:val="0"/>
                  <w:marTop w:val="0"/>
                  <w:marBottom w:val="0"/>
                  <w:divBdr>
                    <w:top w:val="none" w:sz="0" w:space="0" w:color="auto"/>
                    <w:left w:val="none" w:sz="0" w:space="0" w:color="auto"/>
                    <w:bottom w:val="none" w:sz="0" w:space="0" w:color="auto"/>
                    <w:right w:val="none" w:sz="0" w:space="0" w:color="auto"/>
                  </w:divBdr>
                  <w:divsChild>
                    <w:div w:id="1969625568">
                      <w:marLeft w:val="0"/>
                      <w:marRight w:val="0"/>
                      <w:marTop w:val="0"/>
                      <w:marBottom w:val="0"/>
                      <w:divBdr>
                        <w:top w:val="none" w:sz="0" w:space="0" w:color="auto"/>
                        <w:left w:val="none" w:sz="0" w:space="0" w:color="auto"/>
                        <w:bottom w:val="none" w:sz="0" w:space="0" w:color="auto"/>
                        <w:right w:val="none" w:sz="0" w:space="0" w:color="auto"/>
                      </w:divBdr>
                      <w:divsChild>
                        <w:div w:id="158205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32094">
          <w:marLeft w:val="0"/>
          <w:marRight w:val="0"/>
          <w:marTop w:val="0"/>
          <w:marBottom w:val="0"/>
          <w:divBdr>
            <w:top w:val="none" w:sz="0" w:space="0" w:color="auto"/>
            <w:left w:val="none" w:sz="0" w:space="0" w:color="auto"/>
            <w:bottom w:val="none" w:sz="0" w:space="0" w:color="auto"/>
            <w:right w:val="none" w:sz="0" w:space="0" w:color="auto"/>
          </w:divBdr>
          <w:divsChild>
            <w:div w:id="86082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ytimes.com/es/2017/12/07/espanol/disputas-jerusalen-conflicto-embajada-2.html" TargetMode="External"/><Relationship Id="rId3" Type="http://schemas.openxmlformats.org/officeDocument/2006/relationships/settings" Target="settings.xml"/><Relationship Id="rId7" Type="http://schemas.openxmlformats.org/officeDocument/2006/relationships/hyperlink" Target="http://www.un.org/es/comun/docs/?symbol=A/48/4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ytimes.com/es/2017/12/06/jerusalen-embajada-trump-papa-francisco/" TargetMode="External"/><Relationship Id="rId5" Type="http://schemas.openxmlformats.org/officeDocument/2006/relationships/hyperlink" Target="https://timesmachine.nytimes.com/timesmachine/1917/12/11/102384598.html?pageNumber=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1115</Words>
  <Characters>6136</Characters>
  <Application>Microsoft Office Word</Application>
  <DocSecurity>0</DocSecurity>
  <Lines>51</Lines>
  <Paragraphs>14</Paragraphs>
  <ScaleCrop>false</ScaleCrop>
  <Company/>
  <LinksUpToDate>false</LinksUpToDate>
  <CharactersWithSpaces>7237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19</cp:revision>
  <dcterms:created xsi:type="dcterms:W3CDTF">2020-10-06T18:20:00Z</dcterms:created>
  <dcterms:modified xsi:type="dcterms:W3CDTF">2019-10-10T23:11:00Z</dcterms:modified>
</cp:coreProperties>
</file>